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E1DAC" w14:textId="45D74E5D" w:rsidR="002B6138" w:rsidRPr="00F23D40" w:rsidRDefault="006F1540">
      <w:pPr>
        <w:rPr>
          <w:rFonts w:asciiTheme="majorHAnsi" w:hAnsiTheme="majorHAnsi" w:cstheme="majorHAnsi"/>
          <w:b/>
          <w:bCs/>
        </w:rPr>
      </w:pPr>
      <w:r w:rsidRPr="00F23D40">
        <w:rPr>
          <w:rFonts w:asciiTheme="majorHAnsi" w:hAnsiTheme="majorHAnsi" w:cstheme="majorHAnsi"/>
          <w:b/>
          <w:bCs/>
        </w:rPr>
        <w:t>Guía para el llenado de la nueva boleta FC-005 Gestión de contactos</w:t>
      </w:r>
    </w:p>
    <w:p w14:paraId="29EF6A9F" w14:textId="77777777" w:rsidR="006F1540" w:rsidRPr="00F23D40" w:rsidRDefault="006F1540" w:rsidP="006F1540">
      <w:pPr>
        <w:rPr>
          <w:rFonts w:asciiTheme="majorHAnsi" w:hAnsiTheme="majorHAnsi" w:cstheme="majorHAnsi"/>
        </w:rPr>
      </w:pPr>
    </w:p>
    <w:p w14:paraId="4582825C" w14:textId="588964DD" w:rsidR="006F1540" w:rsidRPr="00F23D40" w:rsidRDefault="006F1540" w:rsidP="006F1540">
      <w:pPr>
        <w:rPr>
          <w:rFonts w:asciiTheme="majorHAnsi" w:hAnsiTheme="majorHAnsi" w:cstheme="majorHAnsi"/>
        </w:rPr>
      </w:pPr>
      <w:r w:rsidRPr="00F23D40">
        <w:rPr>
          <w:rFonts w:asciiTheme="majorHAnsi" w:hAnsiTheme="majorHAnsi" w:cstheme="majorHAnsi"/>
        </w:rPr>
        <w:t>¿Quién debe llenar la boleta?</w:t>
      </w:r>
    </w:p>
    <w:p w14:paraId="034BDB44" w14:textId="48F0346D" w:rsidR="006F1540" w:rsidRPr="00F23D40" w:rsidRDefault="006F1540" w:rsidP="006F1540">
      <w:pPr>
        <w:rPr>
          <w:rFonts w:asciiTheme="majorHAnsi" w:hAnsiTheme="majorHAnsi" w:cstheme="majorHAnsi"/>
        </w:rPr>
      </w:pPr>
      <w:r w:rsidRPr="00F23D40">
        <w:rPr>
          <w:rFonts w:asciiTheme="majorHAnsi" w:hAnsiTheme="majorHAnsi" w:cstheme="majorHAnsi"/>
        </w:rPr>
        <w:t>El encargado del llenado es la Dirección, Jefatura Administrativa</w:t>
      </w:r>
      <w:r w:rsidR="003A55A2">
        <w:rPr>
          <w:rFonts w:asciiTheme="majorHAnsi" w:hAnsiTheme="majorHAnsi" w:cstheme="majorHAnsi"/>
        </w:rPr>
        <w:t xml:space="preserve"> o Jefatura de la Unidad Académica</w:t>
      </w:r>
      <w:r w:rsidRPr="00F23D40">
        <w:rPr>
          <w:rFonts w:asciiTheme="majorHAnsi" w:hAnsiTheme="majorHAnsi" w:cstheme="majorHAnsi"/>
        </w:rPr>
        <w:t>, o quien ellos designen como encargado en el protocolo específico de la Unidad.</w:t>
      </w:r>
    </w:p>
    <w:p w14:paraId="2256EC2E" w14:textId="47BBA5D8" w:rsidR="006F1540" w:rsidRPr="00F23D40" w:rsidRDefault="00C725E0" w:rsidP="006F1540">
      <w:pPr>
        <w:rPr>
          <w:rFonts w:asciiTheme="majorHAnsi" w:hAnsiTheme="majorHAnsi" w:cstheme="majorHAnsi"/>
        </w:rPr>
      </w:pPr>
      <w:r w:rsidRPr="00F23D40">
        <w:rPr>
          <w:rFonts w:asciiTheme="majorHAnsi" w:hAnsiTheme="majorHAnsi" w:cstheme="majorHAnsi"/>
        </w:rPr>
        <w:t xml:space="preserve">Debe llenar todos los espacios de la boleta antes de enviarla al correo </w:t>
      </w:r>
      <w:hyperlink r:id="rId8" w:history="1">
        <w:r w:rsidRPr="00F23D40">
          <w:rPr>
            <w:rStyle w:val="Hyperlink"/>
            <w:rFonts w:asciiTheme="majorHAnsi" w:hAnsiTheme="majorHAnsi" w:cstheme="majorHAnsi"/>
          </w:rPr>
          <w:t>notificacionescovid.obs@ucr.ac.cr</w:t>
        </w:r>
      </w:hyperlink>
      <w:r w:rsidRPr="00F23D40">
        <w:rPr>
          <w:rFonts w:asciiTheme="majorHAnsi" w:hAnsiTheme="majorHAnsi" w:cstheme="majorHAnsi"/>
        </w:rPr>
        <w:t xml:space="preserve"> ya que la información debe estar completa para ser enviada al Ministerio de Salud.</w:t>
      </w:r>
      <w:r w:rsidR="00212483" w:rsidRPr="00F23D40">
        <w:rPr>
          <w:rFonts w:asciiTheme="majorHAnsi" w:hAnsiTheme="majorHAnsi" w:cstheme="majorHAnsi"/>
        </w:rPr>
        <w:t xml:space="preserve"> Si presenta dudas sobre el llenado de la plantilla, puede contactar a los teléfonos 2511-4989 o 2511-4990, o a la dirección de correo de notificación.</w:t>
      </w:r>
    </w:p>
    <w:p w14:paraId="135FDD8E" w14:textId="17BEF4E6" w:rsidR="00C725E0" w:rsidRPr="00F23D40" w:rsidRDefault="00C725E0" w:rsidP="006F1540">
      <w:pPr>
        <w:rPr>
          <w:rFonts w:asciiTheme="majorHAnsi" w:hAnsiTheme="majorHAnsi" w:cstheme="majorHAnsi"/>
        </w:rPr>
      </w:pPr>
      <w:r w:rsidRPr="00F23D40">
        <w:rPr>
          <w:rFonts w:asciiTheme="majorHAnsi" w:hAnsiTheme="majorHAnsi" w:cstheme="majorHAnsi"/>
        </w:rPr>
        <w:t xml:space="preserve">La boleta se compone de dos apartados: los </w:t>
      </w:r>
      <w:r w:rsidRPr="00F23D40">
        <w:rPr>
          <w:rFonts w:asciiTheme="majorHAnsi" w:hAnsiTheme="majorHAnsi" w:cstheme="majorHAnsi"/>
          <w:b/>
          <w:bCs/>
        </w:rPr>
        <w:t xml:space="preserve">Casos Positivos </w:t>
      </w:r>
      <w:r w:rsidRPr="00F23D40">
        <w:rPr>
          <w:rFonts w:asciiTheme="majorHAnsi" w:hAnsiTheme="majorHAnsi" w:cstheme="majorHAnsi"/>
        </w:rPr>
        <w:t xml:space="preserve">y los </w:t>
      </w:r>
      <w:r w:rsidRPr="00F23D40">
        <w:rPr>
          <w:rFonts w:asciiTheme="majorHAnsi" w:hAnsiTheme="majorHAnsi" w:cstheme="majorHAnsi"/>
          <w:b/>
          <w:bCs/>
        </w:rPr>
        <w:t>Casos Contactos Cercanos</w:t>
      </w:r>
      <w:r w:rsidRPr="00F23D40">
        <w:rPr>
          <w:rFonts w:asciiTheme="majorHAnsi" w:hAnsiTheme="majorHAnsi" w:cstheme="majorHAnsi"/>
        </w:rPr>
        <w:t xml:space="preserve">. El “caso positivo” es el caso índice </w:t>
      </w:r>
      <w:r w:rsidR="002D7A22">
        <w:rPr>
          <w:rFonts w:asciiTheme="majorHAnsi" w:hAnsiTheme="majorHAnsi" w:cstheme="majorHAnsi"/>
        </w:rPr>
        <w:t>confirmado por laboratorio o por nexo epidemiológico y</w:t>
      </w:r>
      <w:r w:rsidRPr="00F23D40">
        <w:rPr>
          <w:rFonts w:asciiTheme="majorHAnsi" w:hAnsiTheme="majorHAnsi" w:cstheme="majorHAnsi"/>
        </w:rPr>
        <w:t xml:space="preserve"> los “contactos cercanos” son aquellos que cumplan la definición según la última versión de los Lineamientos Nacionales para la Vigilancia de la enfermedad COVID-19 del Ministerio de Salud</w:t>
      </w:r>
      <w:r w:rsidRPr="00F23D40">
        <w:rPr>
          <w:rStyle w:val="FootnoteReference"/>
          <w:rFonts w:asciiTheme="majorHAnsi" w:hAnsiTheme="majorHAnsi" w:cstheme="majorHAnsi"/>
        </w:rPr>
        <w:footnoteReference w:id="2"/>
      </w:r>
      <w:r w:rsidRPr="00F23D40">
        <w:rPr>
          <w:rFonts w:asciiTheme="majorHAnsi" w:hAnsiTheme="majorHAnsi" w:cstheme="majorHAnsi"/>
        </w:rPr>
        <w:t>.</w:t>
      </w:r>
    </w:p>
    <w:p w14:paraId="3B8B56FB" w14:textId="4D3C3EC3" w:rsidR="00C725E0" w:rsidRPr="00F23D40" w:rsidRDefault="00C725E0" w:rsidP="006F1540">
      <w:pPr>
        <w:rPr>
          <w:rFonts w:asciiTheme="majorHAnsi" w:hAnsiTheme="majorHAnsi" w:cstheme="majorHAnsi"/>
          <w:i/>
          <w:iCs/>
        </w:rPr>
      </w:pPr>
      <w:r w:rsidRPr="00F23D40">
        <w:rPr>
          <w:rFonts w:asciiTheme="majorHAnsi" w:hAnsiTheme="majorHAnsi" w:cstheme="majorHAnsi"/>
          <w:i/>
          <w:iCs/>
        </w:rPr>
        <w:t xml:space="preserve">Caso confirmado: </w:t>
      </w:r>
    </w:p>
    <w:p w14:paraId="6A562085" w14:textId="77777777" w:rsidR="00C725E0" w:rsidRPr="00F23D40" w:rsidRDefault="00C725E0" w:rsidP="00C725E0">
      <w:pPr>
        <w:rPr>
          <w:rFonts w:asciiTheme="majorHAnsi" w:hAnsiTheme="majorHAnsi" w:cstheme="majorHAnsi"/>
        </w:rPr>
      </w:pPr>
      <w:r w:rsidRPr="00F23D40">
        <w:rPr>
          <w:rFonts w:asciiTheme="majorHAnsi" w:hAnsiTheme="majorHAnsi" w:cstheme="majorHAnsi"/>
        </w:rPr>
        <w:t>Caso confirmado se refiere a alguna de las siguientes 2 opciones:</w:t>
      </w:r>
    </w:p>
    <w:p w14:paraId="15964A3C" w14:textId="54735626" w:rsidR="00C725E0" w:rsidRPr="00F23D40" w:rsidRDefault="00C725E0" w:rsidP="00C725E0">
      <w:pPr>
        <w:rPr>
          <w:rFonts w:asciiTheme="majorHAnsi" w:hAnsiTheme="majorHAnsi" w:cstheme="majorHAnsi"/>
        </w:rPr>
      </w:pPr>
      <w:r w:rsidRPr="00F23D40">
        <w:rPr>
          <w:rFonts w:asciiTheme="majorHAnsi" w:hAnsiTheme="majorHAnsi" w:cstheme="majorHAnsi"/>
        </w:rPr>
        <w:t xml:space="preserve">a) </w:t>
      </w:r>
      <w:r w:rsidR="00865364">
        <w:rPr>
          <w:rFonts w:asciiTheme="majorHAnsi" w:hAnsiTheme="majorHAnsi" w:cstheme="majorHAnsi"/>
        </w:rPr>
        <w:t>C</w:t>
      </w:r>
      <w:r w:rsidR="00865364" w:rsidRPr="00865364">
        <w:rPr>
          <w:rFonts w:asciiTheme="majorHAnsi" w:hAnsiTheme="majorHAnsi" w:cstheme="majorHAnsi"/>
        </w:rPr>
        <w:t>aso confirmado por laboratorio: se refiere a persona que se le ha detectado el virus que causa la enfermedad de COVID 19 independientemente de sus signos y síntomas clínicos, mediante alguno de los siguientes métodos: o RT-PCR capaz de identificar SARS - CoV-2 (autorizadas por una entidad regulatoria externa como FDA o su equivalente) realizada en los laboratorios públicos y privados que cuenten con una autorización del Ministerio de Salud. o Pruebas de antígeno realizadas en los servicios de atención únicamente de la CCSS según lo dispuesto en los Lineamientos generales para el uso de pruebas de antígeno para diagnóstico de COVID-19 (LS-SS-012).</w:t>
      </w:r>
    </w:p>
    <w:p w14:paraId="1B40A9EA" w14:textId="701D4C1C" w:rsidR="00C725E0" w:rsidRPr="00F23D40" w:rsidRDefault="00C725E0" w:rsidP="00C725E0">
      <w:pPr>
        <w:rPr>
          <w:rFonts w:asciiTheme="majorHAnsi" w:hAnsiTheme="majorHAnsi" w:cstheme="majorHAnsi"/>
        </w:rPr>
      </w:pPr>
      <w:r w:rsidRPr="00F23D40">
        <w:rPr>
          <w:rFonts w:asciiTheme="majorHAnsi" w:hAnsiTheme="majorHAnsi" w:cstheme="majorHAnsi"/>
        </w:rPr>
        <w:t>b) Por nexo epidemiológico: las personas que residan en el domicilio de un caso confirmado por laboratorio y que desarrollen síntomas respiratorios durante los 21 días posteriores al primer día de aislamiento. (para estas personas no será necesario realizar prueba PCR - RT)</w:t>
      </w:r>
    </w:p>
    <w:p w14:paraId="50C1E513" w14:textId="2FA0B64F" w:rsidR="00C725E0" w:rsidRPr="00F23D40" w:rsidRDefault="00C725E0" w:rsidP="006F1540">
      <w:pPr>
        <w:rPr>
          <w:rFonts w:asciiTheme="majorHAnsi" w:hAnsiTheme="majorHAnsi" w:cstheme="majorHAnsi"/>
          <w:i/>
          <w:iCs/>
        </w:rPr>
      </w:pPr>
      <w:r w:rsidRPr="00F23D40">
        <w:rPr>
          <w:rFonts w:asciiTheme="majorHAnsi" w:hAnsiTheme="majorHAnsi" w:cstheme="majorHAnsi"/>
          <w:i/>
          <w:iCs/>
        </w:rPr>
        <w:t>Contacto cercano:</w:t>
      </w:r>
    </w:p>
    <w:p w14:paraId="43E23819" w14:textId="5AE19B37" w:rsidR="00221534" w:rsidRPr="00F23D40" w:rsidRDefault="00221534" w:rsidP="00221534">
      <w:pPr>
        <w:rPr>
          <w:rFonts w:asciiTheme="majorHAnsi" w:hAnsiTheme="majorHAnsi" w:cstheme="majorHAnsi"/>
        </w:rPr>
      </w:pPr>
      <w:r w:rsidRPr="00F23D40">
        <w:rPr>
          <w:rFonts w:asciiTheme="majorHAnsi" w:hAnsiTheme="majorHAnsi" w:cstheme="majorHAnsi"/>
        </w:rPr>
        <w:t xml:space="preserve">Se define como contacto cercano con un caso sospechoso, probable o confirmado por COVID-19 a aquella persona que, </w:t>
      </w:r>
      <w:r w:rsidRPr="00F23D40">
        <w:rPr>
          <w:rFonts w:asciiTheme="majorHAnsi" w:hAnsiTheme="majorHAnsi" w:cstheme="majorHAnsi"/>
          <w:b/>
          <w:bCs/>
        </w:rPr>
        <w:t>sin haber utilizado las medidas de protección adecuadas</w:t>
      </w:r>
      <w:r w:rsidRPr="00F23D40">
        <w:rPr>
          <w:rFonts w:asciiTheme="majorHAnsi" w:hAnsiTheme="majorHAnsi" w:cstheme="majorHAnsi"/>
        </w:rPr>
        <w:t xml:space="preserve"> tenga alguna de las siguientes condiciones:</w:t>
      </w:r>
    </w:p>
    <w:p w14:paraId="7D33911F" w14:textId="632E34FD" w:rsidR="00221534" w:rsidRPr="00F23D40" w:rsidRDefault="00221534" w:rsidP="00E20CBB">
      <w:pPr>
        <w:pStyle w:val="ListParagraph"/>
        <w:numPr>
          <w:ilvl w:val="0"/>
          <w:numId w:val="4"/>
        </w:numPr>
        <w:rPr>
          <w:rFonts w:asciiTheme="majorHAnsi" w:hAnsiTheme="majorHAnsi" w:cstheme="majorHAnsi"/>
        </w:rPr>
      </w:pPr>
      <w:r w:rsidRPr="00F23D40">
        <w:rPr>
          <w:rFonts w:asciiTheme="majorHAnsi" w:hAnsiTheme="majorHAnsi" w:cstheme="majorHAnsi"/>
        </w:rPr>
        <w:t>Haya proporcionado cuidados a un caso sintomático, ya sea en el entorno doméstico o de atención de salud.</w:t>
      </w:r>
    </w:p>
    <w:p w14:paraId="404C814F" w14:textId="257DE241" w:rsidR="00221534" w:rsidRPr="00F23D40" w:rsidRDefault="00221534" w:rsidP="00E20CBB">
      <w:pPr>
        <w:pStyle w:val="ListParagraph"/>
        <w:numPr>
          <w:ilvl w:val="0"/>
          <w:numId w:val="4"/>
        </w:numPr>
        <w:rPr>
          <w:rFonts w:asciiTheme="majorHAnsi" w:hAnsiTheme="majorHAnsi" w:cstheme="majorHAnsi"/>
        </w:rPr>
      </w:pPr>
      <w:r w:rsidRPr="00F23D40">
        <w:rPr>
          <w:rFonts w:asciiTheme="majorHAnsi" w:hAnsiTheme="majorHAnsi" w:cstheme="majorHAnsi"/>
        </w:rPr>
        <w:t>Haya tenido exposición en forma directa a moco o saliva de una persona sintomática, ya sea producida por un estornudo o tosido, o por beso, o alimentos o utensilios de alimentación compartidos.</w:t>
      </w:r>
    </w:p>
    <w:p w14:paraId="509F3A4D" w14:textId="2400F765" w:rsidR="00221534" w:rsidRPr="00F23D40" w:rsidRDefault="00221534" w:rsidP="00E20CBB">
      <w:pPr>
        <w:pStyle w:val="ListParagraph"/>
        <w:numPr>
          <w:ilvl w:val="0"/>
          <w:numId w:val="4"/>
        </w:numPr>
        <w:rPr>
          <w:rFonts w:asciiTheme="majorHAnsi" w:hAnsiTheme="majorHAnsi" w:cstheme="majorHAnsi"/>
        </w:rPr>
      </w:pPr>
      <w:r w:rsidRPr="00F23D40">
        <w:rPr>
          <w:rFonts w:asciiTheme="majorHAnsi" w:hAnsiTheme="majorHAnsi" w:cstheme="majorHAnsi"/>
        </w:rPr>
        <w:t>Haya estado cara a cara con un caso a menos de 1.8 metros de distancia y por más de 15 minutos.</w:t>
      </w:r>
    </w:p>
    <w:p w14:paraId="23997DCB" w14:textId="7EE55BF8" w:rsidR="00221534" w:rsidRPr="00F23D40" w:rsidRDefault="00221534" w:rsidP="00E20CBB">
      <w:pPr>
        <w:pStyle w:val="ListParagraph"/>
        <w:numPr>
          <w:ilvl w:val="0"/>
          <w:numId w:val="4"/>
        </w:numPr>
        <w:rPr>
          <w:rFonts w:asciiTheme="majorHAnsi" w:hAnsiTheme="majorHAnsi" w:cstheme="majorHAnsi"/>
        </w:rPr>
      </w:pPr>
      <w:r w:rsidRPr="00F23D40">
        <w:rPr>
          <w:rFonts w:asciiTheme="majorHAnsi" w:hAnsiTheme="majorHAnsi" w:cstheme="majorHAnsi"/>
        </w:rPr>
        <w:lastRenderedPageBreak/>
        <w:t>Haya estado en un lugar cerrado (aula, oficina, sala de sesiones, área de espera o habitación) con un caso sintomático a una distancia menor de 1.8 metros, por un período mayor o igual a 15 minutos</w:t>
      </w:r>
    </w:p>
    <w:p w14:paraId="437EC47F" w14:textId="54A41E97" w:rsidR="00221534" w:rsidRDefault="00221534" w:rsidP="00E20CBB">
      <w:pPr>
        <w:pStyle w:val="ListParagraph"/>
        <w:numPr>
          <w:ilvl w:val="0"/>
          <w:numId w:val="4"/>
        </w:numPr>
        <w:rPr>
          <w:rFonts w:asciiTheme="majorHAnsi" w:hAnsiTheme="majorHAnsi" w:cstheme="majorHAnsi"/>
        </w:rPr>
      </w:pPr>
      <w:r w:rsidRPr="00F23D40">
        <w:rPr>
          <w:rFonts w:asciiTheme="majorHAnsi" w:hAnsiTheme="majorHAnsi" w:cstheme="majorHAnsi"/>
        </w:rPr>
        <w:t>En el entorno de un avión, pasajeros situados en un radio de dos asientos alrededor de un caso sintomático o la tripulación que brindó atención directa durante el vuelo a dicha persona.</w:t>
      </w:r>
    </w:p>
    <w:p w14:paraId="3B60A951" w14:textId="79CAB8FA" w:rsidR="00C6202F" w:rsidRPr="002B292F" w:rsidRDefault="00C6202F" w:rsidP="00C6202F">
      <w:pPr>
        <w:rPr>
          <w:rFonts w:asciiTheme="majorHAnsi" w:hAnsiTheme="majorHAnsi" w:cstheme="majorHAnsi"/>
          <w:i/>
          <w:iCs/>
        </w:rPr>
      </w:pPr>
      <w:r w:rsidRPr="002B292F">
        <w:rPr>
          <w:rFonts w:asciiTheme="majorHAnsi" w:hAnsiTheme="majorHAnsi" w:cstheme="majorHAnsi"/>
          <w:i/>
          <w:iCs/>
        </w:rPr>
        <w:t>Para definir los contactos de los casos confirmados se dará seguimiento a aquellos que se identifiquen 48 horas antes del inicio de síntomas y hasta 14 días después, en el caso de los asintomáticos se toma la fecha de toma de muestra para hacer el conteo.</w:t>
      </w:r>
    </w:p>
    <w:p w14:paraId="042F6C58" w14:textId="19F4EFD3" w:rsidR="002B292F" w:rsidRDefault="002B292F" w:rsidP="00C6202F">
      <w:pPr>
        <w:rPr>
          <w:rFonts w:asciiTheme="majorHAnsi" w:hAnsiTheme="majorHAnsi" w:cstheme="majorHAnsi"/>
          <w:b/>
          <w:bCs/>
        </w:rPr>
      </w:pPr>
    </w:p>
    <w:p w14:paraId="64A12B0C" w14:textId="152D9001" w:rsidR="00D72F80" w:rsidRDefault="00D72F80" w:rsidP="00C6202F">
      <w:pPr>
        <w:rPr>
          <w:rFonts w:asciiTheme="majorHAnsi" w:hAnsiTheme="majorHAnsi" w:cstheme="majorHAnsi"/>
        </w:rPr>
      </w:pPr>
      <w:r>
        <w:rPr>
          <w:rFonts w:asciiTheme="majorHAnsi" w:hAnsiTheme="majorHAnsi" w:cstheme="majorHAnsi"/>
          <w:b/>
          <w:bCs/>
        </w:rPr>
        <w:t>Instrucciones generales</w:t>
      </w:r>
    </w:p>
    <w:p w14:paraId="58294DB0" w14:textId="2ADEB49D" w:rsidR="00F31208" w:rsidRDefault="00F31208" w:rsidP="00D72F80">
      <w:pPr>
        <w:pStyle w:val="ListParagraph"/>
        <w:numPr>
          <w:ilvl w:val="0"/>
          <w:numId w:val="5"/>
        </w:numPr>
        <w:rPr>
          <w:rFonts w:asciiTheme="majorHAnsi" w:hAnsiTheme="majorHAnsi" w:cstheme="majorHAnsi"/>
        </w:rPr>
      </w:pPr>
      <w:r>
        <w:rPr>
          <w:rFonts w:asciiTheme="majorHAnsi" w:hAnsiTheme="majorHAnsi" w:cstheme="majorHAnsi"/>
        </w:rPr>
        <w:t xml:space="preserve">Utilice el formato de fecha </w:t>
      </w:r>
      <w:proofErr w:type="spellStart"/>
      <w:r>
        <w:rPr>
          <w:rFonts w:asciiTheme="majorHAnsi" w:hAnsiTheme="majorHAnsi" w:cstheme="majorHAnsi"/>
        </w:rPr>
        <w:t>dd</w:t>
      </w:r>
      <w:proofErr w:type="spellEnd"/>
      <w:r>
        <w:rPr>
          <w:rFonts w:asciiTheme="majorHAnsi" w:hAnsiTheme="majorHAnsi" w:cstheme="majorHAnsi"/>
        </w:rPr>
        <w:t>/mm/</w:t>
      </w:r>
      <w:proofErr w:type="spellStart"/>
      <w:r>
        <w:rPr>
          <w:rFonts w:asciiTheme="majorHAnsi" w:hAnsiTheme="majorHAnsi" w:cstheme="majorHAnsi"/>
        </w:rPr>
        <w:t>aaaa</w:t>
      </w:r>
      <w:proofErr w:type="spellEnd"/>
      <w:r>
        <w:rPr>
          <w:rFonts w:asciiTheme="majorHAnsi" w:hAnsiTheme="majorHAnsi" w:cstheme="majorHAnsi"/>
        </w:rPr>
        <w:t xml:space="preserve"> para llenar </w:t>
      </w:r>
      <w:r w:rsidR="00EC10AB">
        <w:rPr>
          <w:rFonts w:asciiTheme="majorHAnsi" w:hAnsiTheme="majorHAnsi" w:cstheme="majorHAnsi"/>
        </w:rPr>
        <w:t>las columnas de fecha.</w:t>
      </w:r>
    </w:p>
    <w:p w14:paraId="3CC3A687" w14:textId="6E0F9428" w:rsidR="00EC10AB" w:rsidRPr="00D72F80" w:rsidRDefault="00EC10AB" w:rsidP="00D72F80">
      <w:pPr>
        <w:pStyle w:val="ListParagraph"/>
        <w:numPr>
          <w:ilvl w:val="0"/>
          <w:numId w:val="5"/>
        </w:numPr>
        <w:rPr>
          <w:rFonts w:asciiTheme="majorHAnsi" w:hAnsiTheme="majorHAnsi" w:cstheme="majorHAnsi"/>
        </w:rPr>
      </w:pPr>
      <w:r>
        <w:rPr>
          <w:rFonts w:asciiTheme="majorHAnsi" w:hAnsiTheme="majorHAnsi" w:cstheme="majorHAnsi"/>
        </w:rPr>
        <w:t xml:space="preserve">Evite el uso de abreviaturas en las columnas, esto facilita </w:t>
      </w:r>
    </w:p>
    <w:p w14:paraId="547EA7B7" w14:textId="77777777" w:rsidR="00D72F80" w:rsidRDefault="00D72F80" w:rsidP="00C6202F">
      <w:pPr>
        <w:rPr>
          <w:rFonts w:asciiTheme="majorHAnsi" w:hAnsiTheme="majorHAnsi" w:cstheme="majorHAnsi"/>
          <w:b/>
          <w:bCs/>
        </w:rPr>
      </w:pPr>
    </w:p>
    <w:p w14:paraId="4DA366C5" w14:textId="4472D3AD" w:rsidR="00221534" w:rsidRPr="00F23D40" w:rsidRDefault="00B747BF" w:rsidP="00C6202F">
      <w:pPr>
        <w:rPr>
          <w:rFonts w:asciiTheme="majorHAnsi" w:hAnsiTheme="majorHAnsi" w:cstheme="majorHAnsi"/>
          <w:b/>
          <w:bCs/>
        </w:rPr>
      </w:pPr>
      <w:r>
        <w:rPr>
          <w:rFonts w:asciiTheme="majorHAnsi" w:hAnsiTheme="majorHAnsi" w:cstheme="majorHAnsi"/>
          <w:b/>
          <w:bCs/>
        </w:rPr>
        <w:t xml:space="preserve">Llenado de tabla para </w:t>
      </w:r>
      <w:r w:rsidR="00324BA0" w:rsidRPr="00F23D40">
        <w:rPr>
          <w:rFonts w:asciiTheme="majorHAnsi" w:hAnsiTheme="majorHAnsi" w:cstheme="majorHAnsi"/>
          <w:b/>
          <w:bCs/>
        </w:rPr>
        <w:t>Casos Positivos</w:t>
      </w:r>
    </w:p>
    <w:p w14:paraId="746AC981" w14:textId="50A4AE9C" w:rsidR="00221534" w:rsidRPr="00F23D40" w:rsidRDefault="00221534" w:rsidP="00221534">
      <w:pPr>
        <w:rPr>
          <w:rFonts w:asciiTheme="majorHAnsi" w:hAnsiTheme="majorHAnsi" w:cstheme="majorHAnsi"/>
        </w:rPr>
      </w:pPr>
      <w:r w:rsidRPr="00F23D40">
        <w:rPr>
          <w:rFonts w:asciiTheme="majorHAnsi" w:hAnsiTheme="majorHAnsi" w:cstheme="majorHAnsi"/>
        </w:rPr>
        <w:t xml:space="preserve">En el apartado de </w:t>
      </w:r>
      <w:r w:rsidRPr="006738E0">
        <w:rPr>
          <w:rFonts w:asciiTheme="majorHAnsi" w:hAnsiTheme="majorHAnsi" w:cstheme="majorHAnsi"/>
          <w:b/>
          <w:bCs/>
        </w:rPr>
        <w:t>Actividad</w:t>
      </w:r>
      <w:r w:rsidRPr="00F23D40">
        <w:rPr>
          <w:rFonts w:asciiTheme="majorHAnsi" w:hAnsiTheme="majorHAnsi" w:cstheme="majorHAnsi"/>
        </w:rPr>
        <w:t xml:space="preserve">, </w:t>
      </w:r>
      <w:r w:rsidR="000A0341">
        <w:rPr>
          <w:rFonts w:asciiTheme="majorHAnsi" w:hAnsiTheme="majorHAnsi" w:cstheme="majorHAnsi"/>
        </w:rPr>
        <w:t>indique</w:t>
      </w:r>
      <w:r w:rsidRPr="00F23D40">
        <w:rPr>
          <w:rFonts w:asciiTheme="majorHAnsi" w:hAnsiTheme="majorHAnsi" w:cstheme="majorHAnsi"/>
        </w:rPr>
        <w:t xml:space="preserve"> si realiza </w:t>
      </w:r>
      <w:r w:rsidR="0051156F">
        <w:rPr>
          <w:rFonts w:asciiTheme="majorHAnsi" w:hAnsiTheme="majorHAnsi" w:cstheme="majorHAnsi"/>
        </w:rPr>
        <w:t>actividades de forma</w:t>
      </w:r>
      <w:r w:rsidRPr="00F23D40">
        <w:rPr>
          <w:rFonts w:asciiTheme="majorHAnsi" w:hAnsiTheme="majorHAnsi" w:cstheme="majorHAnsi"/>
        </w:rPr>
        <w:t xml:space="preserve"> presencial o </w:t>
      </w:r>
      <w:r w:rsidR="00A47713">
        <w:rPr>
          <w:rFonts w:asciiTheme="majorHAnsi" w:hAnsiTheme="majorHAnsi" w:cstheme="majorHAnsi"/>
        </w:rPr>
        <w:t>remoto</w:t>
      </w:r>
      <w:r w:rsidRPr="00F23D40">
        <w:rPr>
          <w:rFonts w:asciiTheme="majorHAnsi" w:hAnsiTheme="majorHAnsi" w:cstheme="majorHAnsi"/>
        </w:rPr>
        <w:t>.</w:t>
      </w:r>
    </w:p>
    <w:p w14:paraId="5102B862" w14:textId="73931247" w:rsidR="00BB635E" w:rsidRPr="006738E0" w:rsidRDefault="00BB635E" w:rsidP="00221534">
      <w:pPr>
        <w:rPr>
          <w:rFonts w:asciiTheme="majorHAnsi" w:hAnsiTheme="majorHAnsi" w:cstheme="majorHAnsi"/>
        </w:rPr>
      </w:pPr>
      <w:r>
        <w:rPr>
          <w:rFonts w:asciiTheme="majorHAnsi" w:hAnsiTheme="majorHAnsi" w:cstheme="majorHAnsi"/>
        </w:rPr>
        <w:t xml:space="preserve">En </w:t>
      </w:r>
      <w:r w:rsidR="006738E0">
        <w:rPr>
          <w:rFonts w:asciiTheme="majorHAnsi" w:hAnsiTheme="majorHAnsi" w:cstheme="majorHAnsi"/>
          <w:b/>
          <w:bCs/>
        </w:rPr>
        <w:t>Relación Institucional</w:t>
      </w:r>
      <w:r w:rsidR="006738E0">
        <w:rPr>
          <w:rFonts w:asciiTheme="majorHAnsi" w:hAnsiTheme="majorHAnsi" w:cstheme="majorHAnsi"/>
        </w:rPr>
        <w:t xml:space="preserve"> </w:t>
      </w:r>
      <w:r w:rsidR="000A0341">
        <w:rPr>
          <w:rFonts w:asciiTheme="majorHAnsi" w:hAnsiTheme="majorHAnsi" w:cstheme="majorHAnsi"/>
        </w:rPr>
        <w:t>indique</w:t>
      </w:r>
      <w:r w:rsidR="006738E0">
        <w:rPr>
          <w:rFonts w:asciiTheme="majorHAnsi" w:hAnsiTheme="majorHAnsi" w:cstheme="majorHAnsi"/>
        </w:rPr>
        <w:t xml:space="preserve"> si se trata de un estudiante o funcionario</w:t>
      </w:r>
      <w:r w:rsidR="00DC59F1">
        <w:rPr>
          <w:rFonts w:asciiTheme="majorHAnsi" w:hAnsiTheme="majorHAnsi" w:cstheme="majorHAnsi"/>
        </w:rPr>
        <w:t>.</w:t>
      </w:r>
    </w:p>
    <w:p w14:paraId="5630F568" w14:textId="0323CE05" w:rsidR="00221534" w:rsidRPr="00F23D40" w:rsidRDefault="00221534" w:rsidP="00221534">
      <w:pPr>
        <w:rPr>
          <w:rFonts w:asciiTheme="majorHAnsi" w:hAnsiTheme="majorHAnsi" w:cstheme="majorHAnsi"/>
        </w:rPr>
      </w:pPr>
      <w:r w:rsidRPr="00F23D40">
        <w:rPr>
          <w:rFonts w:asciiTheme="majorHAnsi" w:hAnsiTheme="majorHAnsi" w:cstheme="majorHAnsi"/>
        </w:rPr>
        <w:t xml:space="preserve">Llene </w:t>
      </w:r>
      <w:r w:rsidRPr="00DC59F1">
        <w:rPr>
          <w:rFonts w:asciiTheme="majorHAnsi" w:hAnsiTheme="majorHAnsi" w:cstheme="majorHAnsi"/>
          <w:b/>
          <w:bCs/>
        </w:rPr>
        <w:t>Nombre</w:t>
      </w:r>
      <w:r w:rsidRPr="00F23D40">
        <w:rPr>
          <w:rFonts w:asciiTheme="majorHAnsi" w:hAnsiTheme="majorHAnsi" w:cstheme="majorHAnsi"/>
        </w:rPr>
        <w:t xml:space="preserve"> y </w:t>
      </w:r>
      <w:r w:rsidRPr="00DC59F1">
        <w:rPr>
          <w:rFonts w:asciiTheme="majorHAnsi" w:hAnsiTheme="majorHAnsi" w:cstheme="majorHAnsi"/>
          <w:b/>
          <w:bCs/>
        </w:rPr>
        <w:t>Apellidos</w:t>
      </w:r>
      <w:r w:rsidRPr="00F23D40">
        <w:rPr>
          <w:rFonts w:asciiTheme="majorHAnsi" w:hAnsiTheme="majorHAnsi" w:cstheme="majorHAnsi"/>
        </w:rPr>
        <w:t xml:space="preserve"> según aparece en el documento de identidad del trabajador</w:t>
      </w:r>
      <w:r w:rsidR="00DC59F1">
        <w:rPr>
          <w:rFonts w:asciiTheme="majorHAnsi" w:hAnsiTheme="majorHAnsi" w:cstheme="majorHAnsi"/>
        </w:rPr>
        <w:t xml:space="preserve"> o estudiante</w:t>
      </w:r>
      <w:r w:rsidRPr="00F23D40">
        <w:rPr>
          <w:rFonts w:asciiTheme="majorHAnsi" w:hAnsiTheme="majorHAnsi" w:cstheme="majorHAnsi"/>
        </w:rPr>
        <w:t xml:space="preserve">. El número de identificación corresponde a la cédula de identidad (9 dígitos) en el caso de costarricenses o DIMEX (15 dígitos) </w:t>
      </w:r>
      <w:r w:rsidR="00DC59F1">
        <w:rPr>
          <w:rFonts w:asciiTheme="majorHAnsi" w:hAnsiTheme="majorHAnsi" w:cstheme="majorHAnsi"/>
        </w:rPr>
        <w:t>o pasaporte</w:t>
      </w:r>
      <w:r w:rsidRPr="00F23D40">
        <w:rPr>
          <w:rFonts w:asciiTheme="majorHAnsi" w:hAnsiTheme="majorHAnsi" w:cstheme="majorHAnsi"/>
        </w:rPr>
        <w:t xml:space="preserve"> en el caso de extranjeros.</w:t>
      </w:r>
    </w:p>
    <w:p w14:paraId="71BBAA2F" w14:textId="7B906961" w:rsidR="00221534" w:rsidRPr="00F23D40" w:rsidRDefault="00221534" w:rsidP="00221534">
      <w:pPr>
        <w:rPr>
          <w:rFonts w:asciiTheme="majorHAnsi" w:hAnsiTheme="majorHAnsi" w:cstheme="majorHAnsi"/>
        </w:rPr>
      </w:pPr>
      <w:r w:rsidRPr="00F23D40">
        <w:rPr>
          <w:rFonts w:asciiTheme="majorHAnsi" w:hAnsiTheme="majorHAnsi" w:cstheme="majorHAnsi"/>
        </w:rPr>
        <w:t xml:space="preserve">Anote el número de </w:t>
      </w:r>
      <w:r w:rsidRPr="00DC59F1">
        <w:rPr>
          <w:rFonts w:asciiTheme="majorHAnsi" w:hAnsiTheme="majorHAnsi" w:cstheme="majorHAnsi"/>
          <w:b/>
          <w:bCs/>
        </w:rPr>
        <w:t>teléfono</w:t>
      </w:r>
      <w:r w:rsidRPr="00F23D40">
        <w:rPr>
          <w:rFonts w:asciiTheme="majorHAnsi" w:hAnsiTheme="majorHAnsi" w:cstheme="majorHAnsi"/>
        </w:rPr>
        <w:t xml:space="preserve"> celular y de habitación (si está disponible), preferiblemente separados por una barra inclinada.</w:t>
      </w:r>
    </w:p>
    <w:p w14:paraId="6E27A8BE" w14:textId="00439A39" w:rsidR="00221534" w:rsidRPr="00F23D40" w:rsidRDefault="00221534" w:rsidP="00221534">
      <w:pPr>
        <w:rPr>
          <w:rFonts w:asciiTheme="majorHAnsi" w:hAnsiTheme="majorHAnsi" w:cstheme="majorHAnsi"/>
        </w:rPr>
      </w:pPr>
      <w:r w:rsidRPr="00F23D40">
        <w:rPr>
          <w:rFonts w:asciiTheme="majorHAnsi" w:hAnsiTheme="majorHAnsi" w:cstheme="majorHAnsi"/>
        </w:rPr>
        <w:t xml:space="preserve">En el apartado </w:t>
      </w:r>
      <w:r w:rsidRPr="00F23D40">
        <w:rPr>
          <w:rFonts w:asciiTheme="majorHAnsi" w:hAnsiTheme="majorHAnsi" w:cstheme="majorHAnsi"/>
          <w:b/>
          <w:bCs/>
        </w:rPr>
        <w:t>Nacionalidad</w:t>
      </w:r>
      <w:r w:rsidRPr="00F23D40">
        <w:rPr>
          <w:rFonts w:asciiTheme="majorHAnsi" w:hAnsiTheme="majorHAnsi" w:cstheme="majorHAnsi"/>
        </w:rPr>
        <w:t>, indique “costarricense” para aquellos nacidos en Costa Rica, o lo aplicable según el país de nacimiento o nacionalización. Evite utilizar abreviaturas como “CR”</w:t>
      </w:r>
      <w:r w:rsidR="00F23D40" w:rsidRPr="00F23D40">
        <w:rPr>
          <w:rFonts w:asciiTheme="majorHAnsi" w:hAnsiTheme="majorHAnsi" w:cstheme="majorHAnsi"/>
        </w:rPr>
        <w:t>.</w:t>
      </w:r>
    </w:p>
    <w:p w14:paraId="124AC58D" w14:textId="12209795" w:rsidR="00221534" w:rsidRPr="00F23D40" w:rsidRDefault="00221534" w:rsidP="00221534">
      <w:pPr>
        <w:rPr>
          <w:rFonts w:asciiTheme="majorHAnsi" w:hAnsiTheme="majorHAnsi" w:cstheme="majorHAnsi"/>
        </w:rPr>
      </w:pPr>
      <w:r w:rsidRPr="00F23D40">
        <w:rPr>
          <w:rFonts w:asciiTheme="majorHAnsi" w:hAnsiTheme="majorHAnsi" w:cstheme="majorHAnsi"/>
        </w:rPr>
        <w:t xml:space="preserve">Complete la dirección de residencia en el formato </w:t>
      </w:r>
      <w:r w:rsidRPr="00F23D40">
        <w:rPr>
          <w:rFonts w:asciiTheme="majorHAnsi" w:hAnsiTheme="majorHAnsi" w:cstheme="majorHAnsi"/>
          <w:b/>
          <w:bCs/>
        </w:rPr>
        <w:t>Provincia, Cantón, Distrito, Dirección exacta</w:t>
      </w:r>
      <w:r w:rsidRPr="00F23D40">
        <w:rPr>
          <w:rFonts w:asciiTheme="majorHAnsi" w:hAnsiTheme="majorHAnsi" w:cstheme="majorHAnsi"/>
        </w:rPr>
        <w:t xml:space="preserve"> sin utilizar abreviaturas. Por ejemplo, escriba “San José, Montes de Oca, San Pedro” en lugar de “SJ, Montes de Oca, San Pedro”.</w:t>
      </w:r>
    </w:p>
    <w:p w14:paraId="0763FB2F" w14:textId="0443CCD3" w:rsidR="00221534" w:rsidRPr="00F23D40" w:rsidRDefault="00221534" w:rsidP="00221534">
      <w:pPr>
        <w:rPr>
          <w:rFonts w:asciiTheme="majorHAnsi" w:hAnsiTheme="majorHAnsi" w:cstheme="majorHAnsi"/>
        </w:rPr>
      </w:pPr>
      <w:r w:rsidRPr="00F23D40">
        <w:rPr>
          <w:rFonts w:asciiTheme="majorHAnsi" w:hAnsiTheme="majorHAnsi" w:cstheme="majorHAnsi"/>
        </w:rPr>
        <w:t xml:space="preserve">En el apartado de </w:t>
      </w:r>
      <w:r w:rsidRPr="00F23D40">
        <w:rPr>
          <w:rFonts w:asciiTheme="majorHAnsi" w:hAnsiTheme="majorHAnsi" w:cstheme="majorHAnsi"/>
          <w:b/>
          <w:bCs/>
        </w:rPr>
        <w:t>Correo electrónico</w:t>
      </w:r>
      <w:r w:rsidRPr="00F23D40">
        <w:rPr>
          <w:rFonts w:asciiTheme="majorHAnsi" w:hAnsiTheme="majorHAnsi" w:cstheme="majorHAnsi"/>
        </w:rPr>
        <w:t xml:space="preserve"> indique el correo electrónico </w:t>
      </w:r>
      <w:r w:rsidR="00324BA0" w:rsidRPr="00F23D40">
        <w:rPr>
          <w:rFonts w:asciiTheme="majorHAnsi" w:hAnsiTheme="majorHAnsi" w:cstheme="majorHAnsi"/>
        </w:rPr>
        <w:t>del funcionario, el cual se utilizará para notificaciones. Si el funcionario es contratado por terceros y no cuenta con dirección de correo electrónico institucional, puede indicar una dirección con un dominio no @ucr.ac.cr. Compruebe que la dirección se encuentra bien escrita, ya que a este medio será al cual el Ministerio de Salud envía la Orden Sanitaria y las notificaciones, en caso de que aplique.</w:t>
      </w:r>
    </w:p>
    <w:p w14:paraId="4719DB6F" w14:textId="16D04607" w:rsidR="00324BA0" w:rsidRPr="00F23D40" w:rsidRDefault="00324BA0" w:rsidP="00221534">
      <w:pPr>
        <w:rPr>
          <w:rFonts w:asciiTheme="majorHAnsi" w:hAnsiTheme="majorHAnsi" w:cstheme="majorHAnsi"/>
        </w:rPr>
      </w:pPr>
      <w:r w:rsidRPr="00F23D40">
        <w:rPr>
          <w:rFonts w:asciiTheme="majorHAnsi" w:hAnsiTheme="majorHAnsi" w:cstheme="majorHAnsi"/>
        </w:rPr>
        <w:t xml:space="preserve">En </w:t>
      </w:r>
      <w:r w:rsidRPr="00F23D40">
        <w:rPr>
          <w:rFonts w:asciiTheme="majorHAnsi" w:hAnsiTheme="majorHAnsi" w:cstheme="majorHAnsi"/>
          <w:b/>
          <w:bCs/>
        </w:rPr>
        <w:t>Edad</w:t>
      </w:r>
      <w:r w:rsidRPr="00F23D40">
        <w:rPr>
          <w:rFonts w:asciiTheme="majorHAnsi" w:hAnsiTheme="majorHAnsi" w:cstheme="majorHAnsi"/>
        </w:rPr>
        <w:t>, anote la edad en años cumplidos a la fecha de la notificación.</w:t>
      </w:r>
    </w:p>
    <w:p w14:paraId="4F1B477E" w14:textId="6F3F4D43" w:rsidR="00324BA0" w:rsidRPr="00F23D40" w:rsidRDefault="00324BA0" w:rsidP="00221534">
      <w:pPr>
        <w:rPr>
          <w:rFonts w:asciiTheme="majorHAnsi" w:hAnsiTheme="majorHAnsi" w:cstheme="majorHAnsi"/>
        </w:rPr>
      </w:pPr>
      <w:r w:rsidRPr="00F23D40">
        <w:rPr>
          <w:rFonts w:asciiTheme="majorHAnsi" w:hAnsiTheme="majorHAnsi" w:cstheme="majorHAnsi"/>
        </w:rPr>
        <w:t xml:space="preserve">En el apartado </w:t>
      </w:r>
      <w:r w:rsidRPr="00F23D40">
        <w:rPr>
          <w:rFonts w:asciiTheme="majorHAnsi" w:hAnsiTheme="majorHAnsi" w:cstheme="majorHAnsi"/>
          <w:b/>
          <w:bCs/>
        </w:rPr>
        <w:t>Relación</w:t>
      </w:r>
      <w:r w:rsidRPr="00F23D40">
        <w:rPr>
          <w:rFonts w:asciiTheme="majorHAnsi" w:hAnsiTheme="majorHAnsi" w:cstheme="majorHAnsi"/>
        </w:rPr>
        <w:t>, indique “</w:t>
      </w:r>
      <w:r w:rsidR="00CB0765">
        <w:rPr>
          <w:rFonts w:asciiTheme="majorHAnsi" w:hAnsiTheme="majorHAnsi" w:cstheme="majorHAnsi"/>
        </w:rPr>
        <w:t xml:space="preserve">Caso </w:t>
      </w:r>
      <w:r w:rsidR="00DC59F1">
        <w:rPr>
          <w:rFonts w:asciiTheme="majorHAnsi" w:hAnsiTheme="majorHAnsi" w:cstheme="majorHAnsi"/>
        </w:rPr>
        <w:t>Positivo</w:t>
      </w:r>
      <w:r w:rsidRPr="00F23D40">
        <w:rPr>
          <w:rFonts w:asciiTheme="majorHAnsi" w:hAnsiTheme="majorHAnsi" w:cstheme="majorHAnsi"/>
        </w:rPr>
        <w:t>”</w:t>
      </w:r>
      <w:r w:rsidR="007A3D18">
        <w:rPr>
          <w:rFonts w:asciiTheme="majorHAnsi" w:hAnsiTheme="majorHAnsi" w:cstheme="majorHAnsi"/>
        </w:rPr>
        <w:t xml:space="preserve"> </w:t>
      </w:r>
      <w:r w:rsidR="0010600A">
        <w:rPr>
          <w:rFonts w:asciiTheme="majorHAnsi" w:hAnsiTheme="majorHAnsi" w:cstheme="majorHAnsi"/>
        </w:rPr>
        <w:t xml:space="preserve">para </w:t>
      </w:r>
      <w:r w:rsidR="007A3D18">
        <w:rPr>
          <w:rFonts w:asciiTheme="majorHAnsi" w:hAnsiTheme="majorHAnsi" w:cstheme="majorHAnsi"/>
        </w:rPr>
        <w:t xml:space="preserve">el caso </w:t>
      </w:r>
      <w:r w:rsidR="0010600A">
        <w:rPr>
          <w:rFonts w:asciiTheme="majorHAnsi" w:hAnsiTheme="majorHAnsi" w:cstheme="majorHAnsi"/>
        </w:rPr>
        <w:t>índice,</w:t>
      </w:r>
      <w:r w:rsidR="007A3D18">
        <w:rPr>
          <w:rFonts w:asciiTheme="majorHAnsi" w:hAnsiTheme="majorHAnsi" w:cstheme="majorHAnsi"/>
        </w:rPr>
        <w:t xml:space="preserve"> trabajadores </w:t>
      </w:r>
      <w:r w:rsidR="0010600A">
        <w:rPr>
          <w:rFonts w:asciiTheme="majorHAnsi" w:hAnsiTheme="majorHAnsi" w:cstheme="majorHAnsi"/>
        </w:rPr>
        <w:t>o e</w:t>
      </w:r>
      <w:r w:rsidR="007A3D18">
        <w:rPr>
          <w:rFonts w:asciiTheme="majorHAnsi" w:hAnsiTheme="majorHAnsi" w:cstheme="majorHAnsi"/>
        </w:rPr>
        <w:t>studiante</w:t>
      </w:r>
      <w:r w:rsidR="0010600A">
        <w:rPr>
          <w:rFonts w:asciiTheme="majorHAnsi" w:hAnsiTheme="majorHAnsi" w:cstheme="majorHAnsi"/>
        </w:rPr>
        <w:t>s</w:t>
      </w:r>
      <w:r w:rsidR="007A3D18">
        <w:rPr>
          <w:rFonts w:asciiTheme="majorHAnsi" w:hAnsiTheme="majorHAnsi" w:cstheme="majorHAnsi"/>
        </w:rPr>
        <w:t xml:space="preserve"> </w:t>
      </w:r>
      <w:r w:rsidR="0010600A">
        <w:rPr>
          <w:rFonts w:asciiTheme="majorHAnsi" w:hAnsiTheme="majorHAnsi" w:cstheme="majorHAnsi"/>
        </w:rPr>
        <w:t>que hayan tenido resultado positivo de la prueba</w:t>
      </w:r>
      <w:r w:rsidRPr="00F23D40">
        <w:rPr>
          <w:rFonts w:asciiTheme="majorHAnsi" w:hAnsiTheme="majorHAnsi" w:cstheme="majorHAnsi"/>
        </w:rPr>
        <w:t>.</w:t>
      </w:r>
    </w:p>
    <w:p w14:paraId="2F04712D" w14:textId="594CD9F2" w:rsidR="00324BA0" w:rsidRPr="00F23D40" w:rsidRDefault="00324BA0" w:rsidP="00221534">
      <w:pPr>
        <w:rPr>
          <w:rFonts w:asciiTheme="majorHAnsi" w:hAnsiTheme="majorHAnsi" w:cstheme="majorHAnsi"/>
        </w:rPr>
      </w:pPr>
      <w:r w:rsidRPr="00F23D40">
        <w:rPr>
          <w:rFonts w:asciiTheme="majorHAnsi" w:hAnsiTheme="majorHAnsi" w:cstheme="majorHAnsi"/>
        </w:rPr>
        <w:t xml:space="preserve">En la </w:t>
      </w:r>
      <w:r w:rsidRPr="00F23D40">
        <w:rPr>
          <w:rFonts w:asciiTheme="majorHAnsi" w:hAnsiTheme="majorHAnsi" w:cstheme="majorHAnsi"/>
          <w:b/>
          <w:bCs/>
        </w:rPr>
        <w:t>Fecha de inicio de síntomas</w:t>
      </w:r>
      <w:r w:rsidRPr="00F23D40">
        <w:rPr>
          <w:rFonts w:asciiTheme="majorHAnsi" w:hAnsiTheme="majorHAnsi" w:cstheme="majorHAnsi"/>
        </w:rPr>
        <w:t>, indique el primer día que presentó síntomas compatibles con COVID-19, ya sea sintomatología respiratoria o general.</w:t>
      </w:r>
    </w:p>
    <w:p w14:paraId="7452112C" w14:textId="28E28154" w:rsidR="00E56971" w:rsidRPr="00F23D40" w:rsidRDefault="00E56971" w:rsidP="00221534">
      <w:pPr>
        <w:rPr>
          <w:rFonts w:asciiTheme="majorHAnsi" w:hAnsiTheme="majorHAnsi" w:cstheme="majorHAnsi"/>
        </w:rPr>
      </w:pPr>
      <w:r w:rsidRPr="00F23D40">
        <w:rPr>
          <w:rFonts w:asciiTheme="majorHAnsi" w:hAnsiTheme="majorHAnsi" w:cstheme="majorHAnsi"/>
        </w:rPr>
        <w:t xml:space="preserve">En </w:t>
      </w:r>
      <w:r w:rsidRPr="00F23D40">
        <w:rPr>
          <w:rFonts w:asciiTheme="majorHAnsi" w:hAnsiTheme="majorHAnsi" w:cstheme="majorHAnsi"/>
          <w:b/>
          <w:bCs/>
        </w:rPr>
        <w:t>Lugar de trabajo</w:t>
      </w:r>
      <w:r w:rsidR="00872743">
        <w:rPr>
          <w:rFonts w:asciiTheme="majorHAnsi" w:hAnsiTheme="majorHAnsi" w:cstheme="majorHAnsi"/>
          <w:b/>
          <w:bCs/>
        </w:rPr>
        <w:t xml:space="preserve"> o estudio</w:t>
      </w:r>
      <w:r w:rsidRPr="00F23D40">
        <w:rPr>
          <w:rFonts w:asciiTheme="majorHAnsi" w:hAnsiTheme="majorHAnsi" w:cstheme="majorHAnsi"/>
        </w:rPr>
        <w:t xml:space="preserve"> describa con exactitud la localización del puesto de trabajo</w:t>
      </w:r>
      <w:r w:rsidR="00872743">
        <w:rPr>
          <w:rFonts w:asciiTheme="majorHAnsi" w:hAnsiTheme="majorHAnsi" w:cstheme="majorHAnsi"/>
        </w:rPr>
        <w:t xml:space="preserve"> o la Escuela a la que </w:t>
      </w:r>
      <w:r w:rsidR="00143E9A">
        <w:rPr>
          <w:rFonts w:asciiTheme="majorHAnsi" w:hAnsiTheme="majorHAnsi" w:cstheme="majorHAnsi"/>
        </w:rPr>
        <w:t>pertenece el estudiante</w:t>
      </w:r>
      <w:r w:rsidRPr="00F23D40">
        <w:rPr>
          <w:rFonts w:asciiTheme="majorHAnsi" w:hAnsiTheme="majorHAnsi" w:cstheme="majorHAnsi"/>
        </w:rPr>
        <w:t>.</w:t>
      </w:r>
    </w:p>
    <w:p w14:paraId="4FFAD606" w14:textId="4B30A444" w:rsidR="00E56971" w:rsidRPr="00F23D40" w:rsidRDefault="00E56971" w:rsidP="00221534">
      <w:pPr>
        <w:rPr>
          <w:rFonts w:asciiTheme="majorHAnsi" w:hAnsiTheme="majorHAnsi" w:cstheme="majorHAnsi"/>
        </w:rPr>
      </w:pPr>
      <w:r w:rsidRPr="00F23D40">
        <w:rPr>
          <w:rFonts w:asciiTheme="majorHAnsi" w:hAnsiTheme="majorHAnsi" w:cstheme="majorHAnsi"/>
        </w:rPr>
        <w:lastRenderedPageBreak/>
        <w:t xml:space="preserve">En el apartado </w:t>
      </w:r>
      <w:r w:rsidRPr="00F23D40">
        <w:rPr>
          <w:rFonts w:asciiTheme="majorHAnsi" w:hAnsiTheme="majorHAnsi" w:cstheme="majorHAnsi"/>
          <w:b/>
          <w:bCs/>
        </w:rPr>
        <w:t xml:space="preserve">Observaciones </w:t>
      </w:r>
      <w:r w:rsidRPr="00F23D40">
        <w:rPr>
          <w:rFonts w:asciiTheme="majorHAnsi" w:hAnsiTheme="majorHAnsi" w:cstheme="majorHAnsi"/>
        </w:rPr>
        <w:t>puede indicar aquellas observaciones que considere pertinentes, como desplazamientos fuera del lugar de trabajo o giras relacionadas con sus labores, o si el diagnóstico se hizo por nexo epidemiológico.</w:t>
      </w:r>
    </w:p>
    <w:p w14:paraId="251373BA" w14:textId="288E1EA4" w:rsidR="00E56971" w:rsidRPr="00F23D40" w:rsidRDefault="00E56971" w:rsidP="00221534">
      <w:pPr>
        <w:rPr>
          <w:rFonts w:asciiTheme="majorHAnsi" w:hAnsiTheme="majorHAnsi" w:cstheme="majorHAnsi"/>
        </w:rPr>
      </w:pPr>
      <w:r w:rsidRPr="00F23D40">
        <w:rPr>
          <w:rFonts w:asciiTheme="majorHAnsi" w:hAnsiTheme="majorHAnsi" w:cstheme="majorHAnsi"/>
        </w:rPr>
        <w:t xml:space="preserve">En la columna </w:t>
      </w:r>
      <w:r w:rsidRPr="00F23D40">
        <w:rPr>
          <w:rFonts w:asciiTheme="majorHAnsi" w:hAnsiTheme="majorHAnsi" w:cstheme="majorHAnsi"/>
          <w:b/>
          <w:bCs/>
        </w:rPr>
        <w:t>Qué síntomas presenta</w:t>
      </w:r>
      <w:r w:rsidRPr="00F23D40">
        <w:rPr>
          <w:rFonts w:asciiTheme="majorHAnsi" w:hAnsiTheme="majorHAnsi" w:cstheme="majorHAnsi"/>
        </w:rPr>
        <w:t xml:space="preserve"> describa aquellos síntomas que manifieste el trabajador</w:t>
      </w:r>
      <w:r w:rsidR="000D4401">
        <w:rPr>
          <w:rFonts w:asciiTheme="majorHAnsi" w:hAnsiTheme="majorHAnsi" w:cstheme="majorHAnsi"/>
        </w:rPr>
        <w:t xml:space="preserve"> o estudiante</w:t>
      </w:r>
      <w:r w:rsidRPr="00F23D40">
        <w:rPr>
          <w:rFonts w:asciiTheme="majorHAnsi" w:hAnsiTheme="majorHAnsi" w:cstheme="majorHAnsi"/>
        </w:rPr>
        <w:t xml:space="preserve"> sintomático si el aislamiento se realiza por caso sintomático, o anote “asintomático” si se realizó prueba en paciente asintomático.</w:t>
      </w:r>
    </w:p>
    <w:p w14:paraId="6DC746C5" w14:textId="524CA5CF" w:rsidR="00E56971" w:rsidRPr="00F23D40" w:rsidRDefault="00E56971" w:rsidP="00221534">
      <w:pPr>
        <w:rPr>
          <w:rFonts w:asciiTheme="majorHAnsi" w:hAnsiTheme="majorHAnsi" w:cstheme="majorHAnsi"/>
        </w:rPr>
      </w:pPr>
      <w:r w:rsidRPr="00F23D40">
        <w:rPr>
          <w:rFonts w:asciiTheme="majorHAnsi" w:hAnsiTheme="majorHAnsi" w:cstheme="majorHAnsi"/>
        </w:rPr>
        <w:t xml:space="preserve">En la columna </w:t>
      </w:r>
      <w:r w:rsidRPr="00F23D40">
        <w:rPr>
          <w:rFonts w:asciiTheme="majorHAnsi" w:hAnsiTheme="majorHAnsi" w:cstheme="majorHAnsi"/>
          <w:b/>
          <w:bCs/>
        </w:rPr>
        <w:t xml:space="preserve">Se realizó prueba COVID-19/fecha </w:t>
      </w:r>
      <w:r w:rsidRPr="00F23D40">
        <w:rPr>
          <w:rFonts w:asciiTheme="majorHAnsi" w:hAnsiTheme="majorHAnsi" w:cstheme="majorHAnsi"/>
        </w:rPr>
        <w:t>anote “Sí” si se realizó prueba (caso confirmado) o, si el diagnóstico se realiza por nexo epidemiológico, anote “No”. En caso de haberse realizado la prueba, anote en este espacio también la fecha de la toma de muestra.</w:t>
      </w:r>
    </w:p>
    <w:p w14:paraId="6181D608" w14:textId="6274B85A" w:rsidR="00E56971" w:rsidRPr="00F23D40" w:rsidRDefault="00E56971" w:rsidP="00221534">
      <w:pPr>
        <w:rPr>
          <w:rFonts w:asciiTheme="majorHAnsi" w:hAnsiTheme="majorHAnsi" w:cstheme="majorHAnsi"/>
        </w:rPr>
      </w:pPr>
      <w:r w:rsidRPr="00F23D40">
        <w:rPr>
          <w:rFonts w:asciiTheme="majorHAnsi" w:hAnsiTheme="majorHAnsi" w:cstheme="majorHAnsi"/>
        </w:rPr>
        <w:t xml:space="preserve">En la columna </w:t>
      </w:r>
      <w:r w:rsidRPr="00F23D40">
        <w:rPr>
          <w:rFonts w:asciiTheme="majorHAnsi" w:hAnsiTheme="majorHAnsi" w:cstheme="majorHAnsi"/>
          <w:b/>
          <w:bCs/>
        </w:rPr>
        <w:t>Tiene orden sanitaria (Sí, No) si la tiene fecha</w:t>
      </w:r>
      <w:r w:rsidRPr="00F23D40">
        <w:rPr>
          <w:rFonts w:asciiTheme="majorHAnsi" w:hAnsiTheme="majorHAnsi" w:cstheme="majorHAnsi"/>
        </w:rPr>
        <w:t>, anote si ya se emitió Orden Sanitaria por parte del Área Rectora del Ministerio de Salud, e indique la fecha en caso de respuesta positiva.</w:t>
      </w:r>
    </w:p>
    <w:p w14:paraId="32D1514D" w14:textId="558AA2CB" w:rsidR="00E56971" w:rsidRPr="00F23D40" w:rsidRDefault="00E56971" w:rsidP="00221534">
      <w:pPr>
        <w:rPr>
          <w:rFonts w:asciiTheme="majorHAnsi" w:hAnsiTheme="majorHAnsi" w:cstheme="majorHAnsi"/>
        </w:rPr>
      </w:pPr>
      <w:r w:rsidRPr="00F23D40">
        <w:rPr>
          <w:rFonts w:asciiTheme="majorHAnsi" w:hAnsiTheme="majorHAnsi" w:cstheme="majorHAnsi"/>
        </w:rPr>
        <w:t xml:space="preserve">En la columna </w:t>
      </w:r>
      <w:r w:rsidRPr="00F23D40">
        <w:rPr>
          <w:rFonts w:asciiTheme="majorHAnsi" w:hAnsiTheme="majorHAnsi" w:cstheme="majorHAnsi"/>
          <w:b/>
          <w:bCs/>
        </w:rPr>
        <w:t>Unidad</w:t>
      </w:r>
      <w:r w:rsidRPr="00F23D40">
        <w:rPr>
          <w:rFonts w:asciiTheme="majorHAnsi" w:hAnsiTheme="majorHAnsi" w:cstheme="majorHAnsi"/>
        </w:rPr>
        <w:t xml:space="preserve"> indique la </w:t>
      </w:r>
      <w:r w:rsidR="00B62678">
        <w:rPr>
          <w:rFonts w:asciiTheme="majorHAnsi" w:hAnsiTheme="majorHAnsi" w:cstheme="majorHAnsi"/>
        </w:rPr>
        <w:t>u</w:t>
      </w:r>
      <w:r w:rsidRPr="00F23D40">
        <w:rPr>
          <w:rFonts w:asciiTheme="majorHAnsi" w:hAnsiTheme="majorHAnsi" w:cstheme="majorHAnsi"/>
        </w:rPr>
        <w:t xml:space="preserve">nidad </w:t>
      </w:r>
      <w:r w:rsidR="00B62678">
        <w:rPr>
          <w:rFonts w:asciiTheme="majorHAnsi" w:hAnsiTheme="majorHAnsi" w:cstheme="majorHAnsi"/>
        </w:rPr>
        <w:t xml:space="preserve">administrativa </w:t>
      </w:r>
      <w:r w:rsidRPr="00F23D40">
        <w:rPr>
          <w:rFonts w:asciiTheme="majorHAnsi" w:hAnsiTheme="majorHAnsi" w:cstheme="majorHAnsi"/>
        </w:rPr>
        <w:t xml:space="preserve">a la que pertenece el funcionario </w:t>
      </w:r>
      <w:r w:rsidR="00B62678">
        <w:rPr>
          <w:rFonts w:asciiTheme="majorHAnsi" w:hAnsiTheme="majorHAnsi" w:cstheme="majorHAnsi"/>
        </w:rPr>
        <w:t xml:space="preserve">o la escuela a la que se encuentra adscrito el estudiante </w:t>
      </w:r>
      <w:r w:rsidRPr="00F23D40">
        <w:rPr>
          <w:rFonts w:asciiTheme="majorHAnsi" w:hAnsiTheme="majorHAnsi" w:cstheme="majorHAnsi"/>
        </w:rPr>
        <w:t>que se está reportando.</w:t>
      </w:r>
    </w:p>
    <w:p w14:paraId="25D344EF" w14:textId="5FAA9281" w:rsidR="00E56971" w:rsidRPr="00F23D40" w:rsidRDefault="00E56971" w:rsidP="00221534">
      <w:pPr>
        <w:rPr>
          <w:rFonts w:asciiTheme="majorHAnsi" w:hAnsiTheme="majorHAnsi" w:cstheme="majorHAnsi"/>
        </w:rPr>
      </w:pPr>
      <w:r w:rsidRPr="00F23D40">
        <w:rPr>
          <w:rFonts w:asciiTheme="majorHAnsi" w:hAnsiTheme="majorHAnsi" w:cstheme="majorHAnsi"/>
        </w:rPr>
        <w:t xml:space="preserve">En el apartado </w:t>
      </w:r>
      <w:r w:rsidRPr="00F23D40">
        <w:rPr>
          <w:rFonts w:asciiTheme="majorHAnsi" w:hAnsiTheme="majorHAnsi" w:cstheme="majorHAnsi"/>
          <w:b/>
          <w:bCs/>
        </w:rPr>
        <w:t>Limpieza profunda</w:t>
      </w:r>
      <w:r w:rsidRPr="00F23D40">
        <w:rPr>
          <w:rFonts w:asciiTheme="majorHAnsi" w:hAnsiTheme="majorHAnsi" w:cstheme="majorHAnsi"/>
        </w:rPr>
        <w:t xml:space="preserve"> </w:t>
      </w:r>
      <w:r w:rsidR="000A0341">
        <w:rPr>
          <w:rFonts w:asciiTheme="majorHAnsi" w:hAnsiTheme="majorHAnsi" w:cstheme="majorHAnsi"/>
        </w:rPr>
        <w:t>indique</w:t>
      </w:r>
      <w:r w:rsidR="00554C39">
        <w:rPr>
          <w:rFonts w:asciiTheme="majorHAnsi" w:hAnsiTheme="majorHAnsi" w:cstheme="majorHAnsi"/>
        </w:rPr>
        <w:t xml:space="preserve"> “SÍ”</w:t>
      </w:r>
      <w:r w:rsidRPr="00F23D40">
        <w:rPr>
          <w:rFonts w:asciiTheme="majorHAnsi" w:hAnsiTheme="majorHAnsi" w:cstheme="majorHAnsi"/>
        </w:rPr>
        <w:t xml:space="preserve"> si se realizó limpieza profunda del sitio de trabajo, </w:t>
      </w:r>
      <w:r w:rsidR="00554C39">
        <w:rPr>
          <w:rFonts w:asciiTheme="majorHAnsi" w:hAnsiTheme="majorHAnsi" w:cstheme="majorHAnsi"/>
        </w:rPr>
        <w:t>o “NO” si no se ha realizado</w:t>
      </w:r>
      <w:r w:rsidR="00B84247">
        <w:rPr>
          <w:rFonts w:asciiTheme="majorHAnsi" w:hAnsiTheme="majorHAnsi" w:cstheme="majorHAnsi"/>
        </w:rPr>
        <w:t>, según corresponda</w:t>
      </w:r>
      <w:r w:rsidRPr="00F23D40">
        <w:rPr>
          <w:rFonts w:asciiTheme="majorHAnsi" w:hAnsiTheme="majorHAnsi" w:cstheme="majorHAnsi"/>
        </w:rPr>
        <w:t>.</w:t>
      </w:r>
    </w:p>
    <w:p w14:paraId="39D80251" w14:textId="1D8977CE" w:rsidR="00E56971" w:rsidRPr="00F23D40" w:rsidRDefault="00E56971" w:rsidP="00221534">
      <w:pPr>
        <w:rPr>
          <w:rFonts w:asciiTheme="majorHAnsi" w:hAnsiTheme="majorHAnsi" w:cstheme="majorHAnsi"/>
        </w:rPr>
      </w:pPr>
      <w:r w:rsidRPr="00F23D40">
        <w:rPr>
          <w:rFonts w:asciiTheme="majorHAnsi" w:hAnsiTheme="majorHAnsi" w:cstheme="majorHAnsi"/>
        </w:rPr>
        <w:t xml:space="preserve">La </w:t>
      </w:r>
      <w:r w:rsidRPr="00F23D40">
        <w:rPr>
          <w:rFonts w:asciiTheme="majorHAnsi" w:hAnsiTheme="majorHAnsi" w:cstheme="majorHAnsi"/>
          <w:b/>
          <w:bCs/>
        </w:rPr>
        <w:t xml:space="preserve">Fecha y hora </w:t>
      </w:r>
      <w:r w:rsidRPr="00F23D40">
        <w:rPr>
          <w:rFonts w:asciiTheme="majorHAnsi" w:hAnsiTheme="majorHAnsi" w:cstheme="majorHAnsi"/>
        </w:rPr>
        <w:t>corresponden a la realización de la limpieza profunda del sitio de trabajo</w:t>
      </w:r>
      <w:r w:rsidR="00195EB6">
        <w:rPr>
          <w:rFonts w:asciiTheme="majorHAnsi" w:hAnsiTheme="majorHAnsi" w:cstheme="majorHAnsi"/>
        </w:rPr>
        <w:t>, en caso de que se haya realizado</w:t>
      </w:r>
      <w:r w:rsidRPr="00F23D40">
        <w:rPr>
          <w:rFonts w:asciiTheme="majorHAnsi" w:hAnsiTheme="majorHAnsi" w:cstheme="majorHAnsi"/>
        </w:rPr>
        <w:t>.</w:t>
      </w:r>
    </w:p>
    <w:p w14:paraId="022D886F" w14:textId="5E722546" w:rsidR="00E56971" w:rsidRPr="00F23D40" w:rsidRDefault="00E56971" w:rsidP="00221534">
      <w:pPr>
        <w:rPr>
          <w:rFonts w:asciiTheme="majorHAnsi" w:hAnsiTheme="majorHAnsi" w:cstheme="majorHAnsi"/>
        </w:rPr>
      </w:pPr>
      <w:r w:rsidRPr="00F23D40">
        <w:rPr>
          <w:rFonts w:asciiTheme="majorHAnsi" w:hAnsiTheme="majorHAnsi" w:cstheme="majorHAnsi"/>
        </w:rPr>
        <w:t xml:space="preserve">En la columna </w:t>
      </w:r>
      <w:r w:rsidRPr="00F23D40">
        <w:rPr>
          <w:rFonts w:asciiTheme="majorHAnsi" w:hAnsiTheme="majorHAnsi" w:cstheme="majorHAnsi"/>
          <w:b/>
          <w:bCs/>
        </w:rPr>
        <w:t>Finca</w:t>
      </w:r>
      <w:r w:rsidRPr="00F23D40">
        <w:rPr>
          <w:rFonts w:asciiTheme="majorHAnsi" w:hAnsiTheme="majorHAnsi" w:cstheme="majorHAnsi"/>
        </w:rPr>
        <w:t xml:space="preserve"> indique la ubicación del sitio de trabajo</w:t>
      </w:r>
      <w:r w:rsidR="00195EB6">
        <w:rPr>
          <w:rFonts w:asciiTheme="majorHAnsi" w:hAnsiTheme="majorHAnsi" w:cstheme="majorHAnsi"/>
        </w:rPr>
        <w:t xml:space="preserve"> donde se realizó la limpieza profunda</w:t>
      </w:r>
      <w:r w:rsidRPr="00F23D40">
        <w:rPr>
          <w:rFonts w:asciiTheme="majorHAnsi" w:hAnsiTheme="majorHAnsi" w:cstheme="majorHAnsi"/>
        </w:rPr>
        <w:t>.</w:t>
      </w:r>
    </w:p>
    <w:p w14:paraId="27FCE58B" w14:textId="2A2AC3FF" w:rsidR="00E56971" w:rsidRPr="00F23D40" w:rsidRDefault="000A38E2" w:rsidP="00221534">
      <w:pPr>
        <w:rPr>
          <w:rFonts w:asciiTheme="majorHAnsi" w:hAnsiTheme="majorHAnsi" w:cstheme="majorHAnsi"/>
        </w:rPr>
      </w:pPr>
      <w:r w:rsidRPr="00F23D40">
        <w:rPr>
          <w:rFonts w:asciiTheme="majorHAnsi" w:hAnsiTheme="majorHAnsi" w:cstheme="majorHAnsi"/>
        </w:rPr>
        <w:t xml:space="preserve">En la columna </w:t>
      </w:r>
      <w:r w:rsidRPr="00F23D40">
        <w:rPr>
          <w:rFonts w:asciiTheme="majorHAnsi" w:hAnsiTheme="majorHAnsi" w:cstheme="majorHAnsi"/>
          <w:b/>
          <w:bCs/>
        </w:rPr>
        <w:t>Nombre de Jefatura</w:t>
      </w:r>
      <w:r w:rsidRPr="00F23D40">
        <w:rPr>
          <w:rFonts w:asciiTheme="majorHAnsi" w:hAnsiTheme="majorHAnsi" w:cstheme="majorHAnsi"/>
        </w:rPr>
        <w:t xml:space="preserve"> indique el nombre completo de la jefatura directa del </w:t>
      </w:r>
      <w:r w:rsidR="00A7617B">
        <w:rPr>
          <w:rFonts w:asciiTheme="majorHAnsi" w:hAnsiTheme="majorHAnsi" w:cstheme="majorHAnsi"/>
        </w:rPr>
        <w:t>funcionario o el encargado de la Unidad Académica</w:t>
      </w:r>
      <w:r w:rsidRPr="00F23D40">
        <w:rPr>
          <w:rFonts w:asciiTheme="majorHAnsi" w:hAnsiTheme="majorHAnsi" w:cstheme="majorHAnsi"/>
        </w:rPr>
        <w:t xml:space="preserve">. Indique también la extensión telefónica o número de celular en la columna </w:t>
      </w:r>
      <w:r w:rsidRPr="00F23D40">
        <w:rPr>
          <w:rFonts w:asciiTheme="majorHAnsi" w:hAnsiTheme="majorHAnsi" w:cstheme="majorHAnsi"/>
          <w:b/>
          <w:bCs/>
        </w:rPr>
        <w:t xml:space="preserve">teléfono, </w:t>
      </w:r>
      <w:r w:rsidRPr="00F23D40">
        <w:rPr>
          <w:rFonts w:asciiTheme="majorHAnsi" w:hAnsiTheme="majorHAnsi" w:cstheme="majorHAnsi"/>
        </w:rPr>
        <w:t xml:space="preserve">así como el correo electrónico para contacto. </w:t>
      </w:r>
    </w:p>
    <w:p w14:paraId="7B1A8BD1" w14:textId="77777777" w:rsidR="002B292F" w:rsidRDefault="002B292F" w:rsidP="00221534">
      <w:pPr>
        <w:rPr>
          <w:rFonts w:asciiTheme="majorHAnsi" w:hAnsiTheme="majorHAnsi" w:cstheme="majorHAnsi"/>
          <w:b/>
          <w:bCs/>
        </w:rPr>
      </w:pPr>
    </w:p>
    <w:p w14:paraId="35A2E481" w14:textId="32C999B5" w:rsidR="000A38E2" w:rsidRPr="00F23D40" w:rsidRDefault="00B747BF" w:rsidP="00221534">
      <w:pPr>
        <w:rPr>
          <w:rFonts w:asciiTheme="majorHAnsi" w:hAnsiTheme="majorHAnsi" w:cstheme="majorHAnsi"/>
        </w:rPr>
      </w:pPr>
      <w:r>
        <w:rPr>
          <w:rFonts w:asciiTheme="majorHAnsi" w:hAnsiTheme="majorHAnsi" w:cstheme="majorHAnsi"/>
          <w:b/>
          <w:bCs/>
        </w:rPr>
        <w:t xml:space="preserve">Llenado de tabla para </w:t>
      </w:r>
      <w:r w:rsidR="000A38E2" w:rsidRPr="00F23D40">
        <w:rPr>
          <w:rFonts w:asciiTheme="majorHAnsi" w:hAnsiTheme="majorHAnsi" w:cstheme="majorHAnsi"/>
          <w:b/>
          <w:bCs/>
        </w:rPr>
        <w:t>Casos Contactos Cercanos</w:t>
      </w:r>
    </w:p>
    <w:p w14:paraId="1144104F" w14:textId="6D5E22F3" w:rsidR="000A38E2" w:rsidRPr="00F23D40" w:rsidRDefault="0051156F" w:rsidP="000A38E2">
      <w:pPr>
        <w:rPr>
          <w:rFonts w:asciiTheme="majorHAnsi" w:hAnsiTheme="majorHAnsi" w:cstheme="majorHAnsi"/>
        </w:rPr>
      </w:pPr>
      <w:r w:rsidRPr="00F23D40">
        <w:rPr>
          <w:rFonts w:asciiTheme="majorHAnsi" w:hAnsiTheme="majorHAnsi" w:cstheme="majorHAnsi"/>
        </w:rPr>
        <w:t xml:space="preserve">En el apartado de </w:t>
      </w:r>
      <w:r w:rsidRPr="00CB0765">
        <w:rPr>
          <w:rFonts w:asciiTheme="majorHAnsi" w:hAnsiTheme="majorHAnsi" w:cstheme="majorHAnsi"/>
          <w:b/>
          <w:bCs/>
        </w:rPr>
        <w:t>Actividad</w:t>
      </w:r>
      <w:r w:rsidRPr="00F23D40">
        <w:rPr>
          <w:rFonts w:asciiTheme="majorHAnsi" w:hAnsiTheme="majorHAnsi" w:cstheme="majorHAnsi"/>
        </w:rPr>
        <w:t xml:space="preserve">, </w:t>
      </w:r>
      <w:r>
        <w:rPr>
          <w:rFonts w:asciiTheme="majorHAnsi" w:hAnsiTheme="majorHAnsi" w:cstheme="majorHAnsi"/>
        </w:rPr>
        <w:t>indique</w:t>
      </w:r>
      <w:r w:rsidRPr="00F23D40">
        <w:rPr>
          <w:rFonts w:asciiTheme="majorHAnsi" w:hAnsiTheme="majorHAnsi" w:cstheme="majorHAnsi"/>
        </w:rPr>
        <w:t xml:space="preserve"> si realiza </w:t>
      </w:r>
      <w:r>
        <w:rPr>
          <w:rFonts w:asciiTheme="majorHAnsi" w:hAnsiTheme="majorHAnsi" w:cstheme="majorHAnsi"/>
        </w:rPr>
        <w:t>actividades de forma</w:t>
      </w:r>
      <w:r w:rsidRPr="00F23D40">
        <w:rPr>
          <w:rFonts w:asciiTheme="majorHAnsi" w:hAnsiTheme="majorHAnsi" w:cstheme="majorHAnsi"/>
        </w:rPr>
        <w:t xml:space="preserve"> presencial o </w:t>
      </w:r>
      <w:r>
        <w:rPr>
          <w:rFonts w:asciiTheme="majorHAnsi" w:hAnsiTheme="majorHAnsi" w:cstheme="majorHAnsi"/>
        </w:rPr>
        <w:t>remoto</w:t>
      </w:r>
      <w:r w:rsidR="000A38E2" w:rsidRPr="00F23D40">
        <w:rPr>
          <w:rFonts w:asciiTheme="majorHAnsi" w:hAnsiTheme="majorHAnsi" w:cstheme="majorHAnsi"/>
        </w:rPr>
        <w:t>.</w:t>
      </w:r>
    </w:p>
    <w:p w14:paraId="5E8C1568" w14:textId="58199A85" w:rsidR="00CB0765" w:rsidRPr="00F23D40" w:rsidRDefault="00CB0765" w:rsidP="000A38E2">
      <w:pPr>
        <w:rPr>
          <w:rFonts w:asciiTheme="majorHAnsi" w:hAnsiTheme="majorHAnsi" w:cstheme="majorHAnsi"/>
        </w:rPr>
      </w:pPr>
      <w:r>
        <w:rPr>
          <w:rFonts w:asciiTheme="majorHAnsi" w:hAnsiTheme="majorHAnsi" w:cstheme="majorHAnsi"/>
        </w:rPr>
        <w:t xml:space="preserve">En </w:t>
      </w:r>
      <w:r>
        <w:rPr>
          <w:rFonts w:asciiTheme="majorHAnsi" w:hAnsiTheme="majorHAnsi" w:cstheme="majorHAnsi"/>
          <w:b/>
          <w:bCs/>
        </w:rPr>
        <w:t>Relación Institucional</w:t>
      </w:r>
      <w:r>
        <w:rPr>
          <w:rFonts w:asciiTheme="majorHAnsi" w:hAnsiTheme="majorHAnsi" w:cstheme="majorHAnsi"/>
        </w:rPr>
        <w:t xml:space="preserve"> </w:t>
      </w:r>
      <w:r w:rsidR="00551A4E">
        <w:rPr>
          <w:rFonts w:asciiTheme="majorHAnsi" w:hAnsiTheme="majorHAnsi" w:cstheme="majorHAnsi"/>
        </w:rPr>
        <w:t>indique</w:t>
      </w:r>
      <w:r>
        <w:rPr>
          <w:rFonts w:asciiTheme="majorHAnsi" w:hAnsiTheme="majorHAnsi" w:cstheme="majorHAnsi"/>
        </w:rPr>
        <w:t xml:space="preserve"> si se trata de un estudiante o funcionario.</w:t>
      </w:r>
    </w:p>
    <w:p w14:paraId="7B326FAD" w14:textId="7F72D530" w:rsidR="000A38E2" w:rsidRPr="00F23D40" w:rsidRDefault="000A38E2" w:rsidP="000A38E2">
      <w:pPr>
        <w:rPr>
          <w:rFonts w:asciiTheme="majorHAnsi" w:hAnsiTheme="majorHAnsi" w:cstheme="majorHAnsi"/>
        </w:rPr>
      </w:pPr>
      <w:r w:rsidRPr="00F23D40">
        <w:rPr>
          <w:rFonts w:asciiTheme="majorHAnsi" w:hAnsiTheme="majorHAnsi" w:cstheme="majorHAnsi"/>
        </w:rPr>
        <w:t xml:space="preserve">Llene </w:t>
      </w:r>
      <w:r w:rsidRPr="00CB0765">
        <w:rPr>
          <w:rFonts w:asciiTheme="majorHAnsi" w:hAnsiTheme="majorHAnsi" w:cstheme="majorHAnsi"/>
          <w:b/>
          <w:bCs/>
        </w:rPr>
        <w:t>Nombre</w:t>
      </w:r>
      <w:r w:rsidRPr="00F23D40">
        <w:rPr>
          <w:rFonts w:asciiTheme="majorHAnsi" w:hAnsiTheme="majorHAnsi" w:cstheme="majorHAnsi"/>
        </w:rPr>
        <w:t xml:space="preserve"> y </w:t>
      </w:r>
      <w:r w:rsidRPr="00CB0765">
        <w:rPr>
          <w:rFonts w:asciiTheme="majorHAnsi" w:hAnsiTheme="majorHAnsi" w:cstheme="majorHAnsi"/>
          <w:b/>
          <w:bCs/>
        </w:rPr>
        <w:t>Apellidos</w:t>
      </w:r>
      <w:r w:rsidRPr="00F23D40">
        <w:rPr>
          <w:rFonts w:asciiTheme="majorHAnsi" w:hAnsiTheme="majorHAnsi" w:cstheme="majorHAnsi"/>
        </w:rPr>
        <w:t xml:space="preserve"> según aparece en el documento de identidad del trabajador</w:t>
      </w:r>
      <w:r w:rsidR="00CB0765">
        <w:rPr>
          <w:rFonts w:asciiTheme="majorHAnsi" w:hAnsiTheme="majorHAnsi" w:cstheme="majorHAnsi"/>
        </w:rPr>
        <w:t xml:space="preserve"> o estudiante</w:t>
      </w:r>
      <w:r w:rsidRPr="00F23D40">
        <w:rPr>
          <w:rFonts w:asciiTheme="majorHAnsi" w:hAnsiTheme="majorHAnsi" w:cstheme="majorHAnsi"/>
        </w:rPr>
        <w:t xml:space="preserve">. El número de identificación corresponde a la cédula de identidad (9 dígitos) en el caso de costarricenses o DIMEX (15 dígitos) </w:t>
      </w:r>
      <w:r w:rsidR="00CB0765">
        <w:rPr>
          <w:rFonts w:asciiTheme="majorHAnsi" w:hAnsiTheme="majorHAnsi" w:cstheme="majorHAnsi"/>
        </w:rPr>
        <w:t xml:space="preserve">o pasaporte </w:t>
      </w:r>
      <w:r w:rsidRPr="00F23D40">
        <w:rPr>
          <w:rFonts w:asciiTheme="majorHAnsi" w:hAnsiTheme="majorHAnsi" w:cstheme="majorHAnsi"/>
        </w:rPr>
        <w:t>en el caso de extranjeros.</w:t>
      </w:r>
    </w:p>
    <w:p w14:paraId="58F33CE7" w14:textId="77777777" w:rsidR="000A38E2" w:rsidRPr="00F23D40" w:rsidRDefault="000A38E2" w:rsidP="000A38E2">
      <w:pPr>
        <w:rPr>
          <w:rFonts w:asciiTheme="majorHAnsi" w:hAnsiTheme="majorHAnsi" w:cstheme="majorHAnsi"/>
        </w:rPr>
      </w:pPr>
      <w:r w:rsidRPr="00F23D40">
        <w:rPr>
          <w:rFonts w:asciiTheme="majorHAnsi" w:hAnsiTheme="majorHAnsi" w:cstheme="majorHAnsi"/>
        </w:rPr>
        <w:t>Anote el número de</w:t>
      </w:r>
      <w:r w:rsidRPr="00CB0765">
        <w:rPr>
          <w:rFonts w:asciiTheme="majorHAnsi" w:hAnsiTheme="majorHAnsi" w:cstheme="majorHAnsi"/>
          <w:b/>
          <w:bCs/>
        </w:rPr>
        <w:t xml:space="preserve"> teléfono</w:t>
      </w:r>
      <w:r w:rsidRPr="00F23D40">
        <w:rPr>
          <w:rFonts w:asciiTheme="majorHAnsi" w:hAnsiTheme="majorHAnsi" w:cstheme="majorHAnsi"/>
        </w:rPr>
        <w:t xml:space="preserve"> celular y de habitación (si está disponible), preferiblemente separados por una barra inclinada.</w:t>
      </w:r>
    </w:p>
    <w:p w14:paraId="067449E8" w14:textId="77777777" w:rsidR="000A38E2" w:rsidRPr="00F23D40" w:rsidRDefault="000A38E2" w:rsidP="000A38E2">
      <w:pPr>
        <w:rPr>
          <w:rFonts w:asciiTheme="majorHAnsi" w:hAnsiTheme="majorHAnsi" w:cstheme="majorHAnsi"/>
        </w:rPr>
      </w:pPr>
      <w:r w:rsidRPr="00F23D40">
        <w:rPr>
          <w:rFonts w:asciiTheme="majorHAnsi" w:hAnsiTheme="majorHAnsi" w:cstheme="majorHAnsi"/>
        </w:rPr>
        <w:t xml:space="preserve">En el apartado </w:t>
      </w:r>
      <w:r w:rsidRPr="00F23D40">
        <w:rPr>
          <w:rFonts w:asciiTheme="majorHAnsi" w:hAnsiTheme="majorHAnsi" w:cstheme="majorHAnsi"/>
          <w:b/>
          <w:bCs/>
        </w:rPr>
        <w:t>Nacionalidad</w:t>
      </w:r>
      <w:r w:rsidRPr="00F23D40">
        <w:rPr>
          <w:rFonts w:asciiTheme="majorHAnsi" w:hAnsiTheme="majorHAnsi" w:cstheme="majorHAnsi"/>
        </w:rPr>
        <w:t>, indique “costarricense” para aquellos nacidos en Costa Rica, o lo aplicable según el país de nacimiento o nacionalización. Evite utilizar abreviaturas como “CR”</w:t>
      </w:r>
    </w:p>
    <w:p w14:paraId="3643F08B" w14:textId="77777777" w:rsidR="000A38E2" w:rsidRPr="00F23D40" w:rsidRDefault="000A38E2" w:rsidP="000A38E2">
      <w:pPr>
        <w:rPr>
          <w:rFonts w:asciiTheme="majorHAnsi" w:hAnsiTheme="majorHAnsi" w:cstheme="majorHAnsi"/>
        </w:rPr>
      </w:pPr>
      <w:r w:rsidRPr="00F23D40">
        <w:rPr>
          <w:rFonts w:asciiTheme="majorHAnsi" w:hAnsiTheme="majorHAnsi" w:cstheme="majorHAnsi"/>
        </w:rPr>
        <w:t xml:space="preserve">Complete la dirección de residencia en el formato </w:t>
      </w:r>
      <w:r w:rsidRPr="00F23D40">
        <w:rPr>
          <w:rFonts w:asciiTheme="majorHAnsi" w:hAnsiTheme="majorHAnsi" w:cstheme="majorHAnsi"/>
          <w:b/>
          <w:bCs/>
        </w:rPr>
        <w:t>Provincia, Cantón, Distrito, Dirección exacta</w:t>
      </w:r>
      <w:r w:rsidRPr="00F23D40">
        <w:rPr>
          <w:rFonts w:asciiTheme="majorHAnsi" w:hAnsiTheme="majorHAnsi" w:cstheme="majorHAnsi"/>
        </w:rPr>
        <w:t xml:space="preserve"> sin utilizar abreviaturas. Por ejemplo, escriba “San José, Montes de Oca, San Pedro” en lugar de “SJ, Montes de Oca, San Pedro”.</w:t>
      </w:r>
    </w:p>
    <w:p w14:paraId="676FE53A" w14:textId="77777777" w:rsidR="000A38E2" w:rsidRPr="00F23D40" w:rsidRDefault="000A38E2" w:rsidP="000A38E2">
      <w:pPr>
        <w:rPr>
          <w:rFonts w:asciiTheme="majorHAnsi" w:hAnsiTheme="majorHAnsi" w:cstheme="majorHAnsi"/>
        </w:rPr>
      </w:pPr>
      <w:r w:rsidRPr="00F23D40">
        <w:rPr>
          <w:rFonts w:asciiTheme="majorHAnsi" w:hAnsiTheme="majorHAnsi" w:cstheme="majorHAnsi"/>
        </w:rPr>
        <w:t xml:space="preserve">En el apartado de </w:t>
      </w:r>
      <w:r w:rsidRPr="00F23D40">
        <w:rPr>
          <w:rFonts w:asciiTheme="majorHAnsi" w:hAnsiTheme="majorHAnsi" w:cstheme="majorHAnsi"/>
          <w:b/>
          <w:bCs/>
        </w:rPr>
        <w:t>Correo electrónico</w:t>
      </w:r>
      <w:r w:rsidRPr="00F23D40">
        <w:rPr>
          <w:rFonts w:asciiTheme="majorHAnsi" w:hAnsiTheme="majorHAnsi" w:cstheme="majorHAnsi"/>
        </w:rPr>
        <w:t xml:space="preserve"> indique el correo electrónico del funcionario, el cual se utilizará para notificaciones. Si el funcionario es contratado por terceros y no cuenta con dirección de correo electrónico institucional, puede indicar una dirección con un dominio no @ucr.ac.cr. </w:t>
      </w:r>
      <w:r w:rsidRPr="00F23D40">
        <w:rPr>
          <w:rFonts w:asciiTheme="majorHAnsi" w:hAnsiTheme="majorHAnsi" w:cstheme="majorHAnsi"/>
        </w:rPr>
        <w:lastRenderedPageBreak/>
        <w:t>Compruebe que la dirección se encuentra bien escrita, ya que a este medio será al cual el Ministerio de Salud envía la Orden Sanitaria y las notificaciones, en caso de que aplique.</w:t>
      </w:r>
    </w:p>
    <w:p w14:paraId="4AB9CF04" w14:textId="77777777" w:rsidR="000A38E2" w:rsidRPr="00F23D40" w:rsidRDefault="000A38E2" w:rsidP="000A38E2">
      <w:pPr>
        <w:rPr>
          <w:rFonts w:asciiTheme="majorHAnsi" w:hAnsiTheme="majorHAnsi" w:cstheme="majorHAnsi"/>
        </w:rPr>
      </w:pPr>
      <w:r w:rsidRPr="00F23D40">
        <w:rPr>
          <w:rFonts w:asciiTheme="majorHAnsi" w:hAnsiTheme="majorHAnsi" w:cstheme="majorHAnsi"/>
        </w:rPr>
        <w:t xml:space="preserve">En </w:t>
      </w:r>
      <w:r w:rsidRPr="00F23D40">
        <w:rPr>
          <w:rFonts w:asciiTheme="majorHAnsi" w:hAnsiTheme="majorHAnsi" w:cstheme="majorHAnsi"/>
          <w:b/>
          <w:bCs/>
        </w:rPr>
        <w:t>Edad</w:t>
      </w:r>
      <w:r w:rsidRPr="00F23D40">
        <w:rPr>
          <w:rFonts w:asciiTheme="majorHAnsi" w:hAnsiTheme="majorHAnsi" w:cstheme="majorHAnsi"/>
        </w:rPr>
        <w:t>, anote la edad en años cumplidos a la fecha de la notificación.</w:t>
      </w:r>
    </w:p>
    <w:p w14:paraId="5547AA56" w14:textId="7760DB75" w:rsidR="000A38E2" w:rsidRPr="00F23D40" w:rsidRDefault="000A38E2" w:rsidP="000A38E2">
      <w:pPr>
        <w:rPr>
          <w:rFonts w:asciiTheme="majorHAnsi" w:hAnsiTheme="majorHAnsi" w:cstheme="majorHAnsi"/>
        </w:rPr>
      </w:pPr>
      <w:r w:rsidRPr="00F23D40">
        <w:rPr>
          <w:rFonts w:asciiTheme="majorHAnsi" w:hAnsiTheme="majorHAnsi" w:cstheme="majorHAnsi"/>
        </w:rPr>
        <w:t xml:space="preserve">En el apartado </w:t>
      </w:r>
      <w:r w:rsidRPr="00F23D40">
        <w:rPr>
          <w:rFonts w:asciiTheme="majorHAnsi" w:hAnsiTheme="majorHAnsi" w:cstheme="majorHAnsi"/>
          <w:b/>
          <w:bCs/>
        </w:rPr>
        <w:t>Relación</w:t>
      </w:r>
      <w:r w:rsidRPr="00F23D40">
        <w:rPr>
          <w:rFonts w:asciiTheme="majorHAnsi" w:hAnsiTheme="majorHAnsi" w:cstheme="majorHAnsi"/>
        </w:rPr>
        <w:t>, indique “</w:t>
      </w:r>
      <w:r w:rsidR="001177CB">
        <w:rPr>
          <w:rFonts w:asciiTheme="majorHAnsi" w:hAnsiTheme="majorHAnsi" w:cstheme="majorHAnsi"/>
        </w:rPr>
        <w:t>Compañero de trabajo</w:t>
      </w:r>
      <w:r w:rsidRPr="00F23D40">
        <w:rPr>
          <w:rFonts w:asciiTheme="majorHAnsi" w:hAnsiTheme="majorHAnsi" w:cstheme="majorHAnsi"/>
        </w:rPr>
        <w:t>”</w:t>
      </w:r>
      <w:r w:rsidR="00503FDF">
        <w:rPr>
          <w:rFonts w:asciiTheme="majorHAnsi" w:hAnsiTheme="majorHAnsi" w:cstheme="majorHAnsi"/>
        </w:rPr>
        <w:t xml:space="preserve"> </w:t>
      </w:r>
      <w:r w:rsidR="005B5B6F">
        <w:rPr>
          <w:rFonts w:asciiTheme="majorHAnsi" w:hAnsiTheme="majorHAnsi" w:cstheme="majorHAnsi"/>
        </w:rPr>
        <w:t xml:space="preserve">para funcionarios </w:t>
      </w:r>
      <w:r w:rsidR="00503FDF">
        <w:rPr>
          <w:rFonts w:asciiTheme="majorHAnsi" w:hAnsiTheme="majorHAnsi" w:cstheme="majorHAnsi"/>
        </w:rPr>
        <w:t>si corresponde a otros funcionarios que laboran en la universidad</w:t>
      </w:r>
      <w:r w:rsidR="00211EA2">
        <w:rPr>
          <w:rFonts w:asciiTheme="majorHAnsi" w:hAnsiTheme="majorHAnsi" w:cstheme="majorHAnsi"/>
        </w:rPr>
        <w:t>, “Docente”</w:t>
      </w:r>
      <w:r w:rsidR="00503FDF">
        <w:rPr>
          <w:rFonts w:asciiTheme="majorHAnsi" w:hAnsiTheme="majorHAnsi" w:cstheme="majorHAnsi"/>
        </w:rPr>
        <w:t xml:space="preserve"> si se refiere</w:t>
      </w:r>
      <w:r w:rsidR="00A77809">
        <w:rPr>
          <w:rFonts w:asciiTheme="majorHAnsi" w:hAnsiTheme="majorHAnsi" w:cstheme="majorHAnsi"/>
        </w:rPr>
        <w:t xml:space="preserve"> al profesor que imparte el curso al estudiante</w:t>
      </w:r>
      <w:r w:rsidR="00FB7476">
        <w:rPr>
          <w:rFonts w:asciiTheme="majorHAnsi" w:hAnsiTheme="majorHAnsi" w:cstheme="majorHAnsi"/>
        </w:rPr>
        <w:t>, “Asistente”</w:t>
      </w:r>
      <w:r w:rsidR="00A77809">
        <w:rPr>
          <w:rFonts w:asciiTheme="majorHAnsi" w:hAnsiTheme="majorHAnsi" w:cstheme="majorHAnsi"/>
        </w:rPr>
        <w:t xml:space="preserve"> en caso de asistentes</w:t>
      </w:r>
      <w:r w:rsidR="005B5B6F">
        <w:rPr>
          <w:rFonts w:asciiTheme="majorHAnsi" w:hAnsiTheme="majorHAnsi" w:cstheme="majorHAnsi"/>
        </w:rPr>
        <w:t xml:space="preserve"> </w:t>
      </w:r>
      <w:r w:rsidR="00437367">
        <w:rPr>
          <w:rFonts w:asciiTheme="majorHAnsi" w:hAnsiTheme="majorHAnsi" w:cstheme="majorHAnsi"/>
        </w:rPr>
        <w:t>en el desarrollo de prácticas o laboratorios,</w:t>
      </w:r>
      <w:r w:rsidR="00953407">
        <w:rPr>
          <w:rFonts w:asciiTheme="majorHAnsi" w:hAnsiTheme="majorHAnsi" w:cstheme="majorHAnsi"/>
        </w:rPr>
        <w:t xml:space="preserve"> “</w:t>
      </w:r>
      <w:r w:rsidR="00FB7476">
        <w:rPr>
          <w:rFonts w:asciiTheme="majorHAnsi" w:hAnsiTheme="majorHAnsi" w:cstheme="majorHAnsi"/>
        </w:rPr>
        <w:t>Compañero e</w:t>
      </w:r>
      <w:r w:rsidR="00953407">
        <w:rPr>
          <w:rFonts w:asciiTheme="majorHAnsi" w:hAnsiTheme="majorHAnsi" w:cstheme="majorHAnsi"/>
        </w:rPr>
        <w:t>studiante”</w:t>
      </w:r>
      <w:r w:rsidRPr="00F23D40">
        <w:rPr>
          <w:rFonts w:asciiTheme="majorHAnsi" w:hAnsiTheme="majorHAnsi" w:cstheme="majorHAnsi"/>
        </w:rPr>
        <w:t xml:space="preserve"> </w:t>
      </w:r>
      <w:r w:rsidR="00437367">
        <w:rPr>
          <w:rFonts w:asciiTheme="majorHAnsi" w:hAnsiTheme="majorHAnsi" w:cstheme="majorHAnsi"/>
        </w:rPr>
        <w:t xml:space="preserve">si se refiere a </w:t>
      </w:r>
      <w:r w:rsidR="00BF4F5F">
        <w:rPr>
          <w:rFonts w:asciiTheme="majorHAnsi" w:hAnsiTheme="majorHAnsi" w:cstheme="majorHAnsi"/>
        </w:rPr>
        <w:t xml:space="preserve">otros estudiantes matriculados en el curso, o “Servicios administrativos” </w:t>
      </w:r>
      <w:r w:rsidR="003F0463" w:rsidRPr="003F0463">
        <w:rPr>
          <w:rFonts w:asciiTheme="majorHAnsi" w:hAnsiTheme="majorHAnsi" w:cstheme="majorHAnsi"/>
        </w:rPr>
        <w:t>en caso de personal administrativo que brinde servicio a un estudiante</w:t>
      </w:r>
      <w:r w:rsidRPr="00F23D40">
        <w:rPr>
          <w:rFonts w:asciiTheme="majorHAnsi" w:hAnsiTheme="majorHAnsi" w:cstheme="majorHAnsi"/>
        </w:rPr>
        <w:t>.</w:t>
      </w:r>
      <w:r w:rsidR="00B61C13">
        <w:rPr>
          <w:rFonts w:asciiTheme="majorHAnsi" w:hAnsiTheme="majorHAnsi" w:cstheme="majorHAnsi"/>
        </w:rPr>
        <w:t xml:space="preserve"> No incluya personas externas en la notificación</w:t>
      </w:r>
      <w:r w:rsidR="00951B96">
        <w:rPr>
          <w:rFonts w:asciiTheme="majorHAnsi" w:hAnsiTheme="majorHAnsi" w:cstheme="majorHAnsi"/>
        </w:rPr>
        <w:t>, solo de la comunidad universitaria</w:t>
      </w:r>
      <w:r w:rsidR="00B61C13">
        <w:rPr>
          <w:rFonts w:asciiTheme="majorHAnsi" w:hAnsiTheme="majorHAnsi" w:cstheme="majorHAnsi"/>
        </w:rPr>
        <w:t>.</w:t>
      </w:r>
    </w:p>
    <w:p w14:paraId="395E95EF" w14:textId="17A8078C" w:rsidR="000A38E2" w:rsidRPr="00F23D40" w:rsidRDefault="000A38E2" w:rsidP="000A38E2">
      <w:pPr>
        <w:rPr>
          <w:rFonts w:asciiTheme="majorHAnsi" w:hAnsiTheme="majorHAnsi" w:cstheme="majorHAnsi"/>
        </w:rPr>
      </w:pPr>
      <w:r w:rsidRPr="00F23D40">
        <w:rPr>
          <w:rFonts w:asciiTheme="majorHAnsi" w:hAnsiTheme="majorHAnsi" w:cstheme="majorHAnsi"/>
        </w:rPr>
        <w:t xml:space="preserve">En la </w:t>
      </w:r>
      <w:r w:rsidRPr="00F23D40">
        <w:rPr>
          <w:rFonts w:asciiTheme="majorHAnsi" w:hAnsiTheme="majorHAnsi" w:cstheme="majorHAnsi"/>
          <w:b/>
          <w:bCs/>
        </w:rPr>
        <w:t>Fecha último contacto</w:t>
      </w:r>
      <w:r w:rsidRPr="00F23D40">
        <w:rPr>
          <w:rFonts w:asciiTheme="majorHAnsi" w:hAnsiTheme="majorHAnsi" w:cstheme="majorHAnsi"/>
        </w:rPr>
        <w:t>, indique el último día en que el trabajador estuvo en contacto cercano con el caso positivo.</w:t>
      </w:r>
    </w:p>
    <w:p w14:paraId="7CAAD2DA" w14:textId="7B29DA51" w:rsidR="000A38E2" w:rsidRPr="00F23D40" w:rsidRDefault="000A38E2" w:rsidP="000A38E2">
      <w:pPr>
        <w:rPr>
          <w:rFonts w:asciiTheme="majorHAnsi" w:hAnsiTheme="majorHAnsi" w:cstheme="majorHAnsi"/>
        </w:rPr>
      </w:pPr>
      <w:r w:rsidRPr="00F23D40">
        <w:rPr>
          <w:rFonts w:asciiTheme="majorHAnsi" w:hAnsiTheme="majorHAnsi" w:cstheme="majorHAnsi"/>
        </w:rPr>
        <w:t xml:space="preserve">En </w:t>
      </w:r>
      <w:r w:rsidRPr="00F23D40">
        <w:rPr>
          <w:rFonts w:asciiTheme="majorHAnsi" w:hAnsiTheme="majorHAnsi" w:cstheme="majorHAnsi"/>
          <w:b/>
          <w:bCs/>
        </w:rPr>
        <w:t>Lugar de trabajo</w:t>
      </w:r>
      <w:r w:rsidR="002D57DC">
        <w:rPr>
          <w:rFonts w:asciiTheme="majorHAnsi" w:hAnsiTheme="majorHAnsi" w:cstheme="majorHAnsi"/>
          <w:b/>
          <w:bCs/>
        </w:rPr>
        <w:t xml:space="preserve"> o estudio </w:t>
      </w:r>
      <w:r w:rsidRPr="00F23D40">
        <w:rPr>
          <w:rFonts w:asciiTheme="majorHAnsi" w:hAnsiTheme="majorHAnsi" w:cstheme="majorHAnsi"/>
        </w:rPr>
        <w:t>describa con exactitud la localización del puesto de trabajo</w:t>
      </w:r>
      <w:r w:rsidR="0087414A">
        <w:rPr>
          <w:rFonts w:asciiTheme="majorHAnsi" w:hAnsiTheme="majorHAnsi" w:cstheme="majorHAnsi"/>
        </w:rPr>
        <w:t xml:space="preserve"> o la Escuela a la que pertenece el estudiante</w:t>
      </w:r>
      <w:r w:rsidRPr="00F23D40">
        <w:rPr>
          <w:rFonts w:asciiTheme="majorHAnsi" w:hAnsiTheme="majorHAnsi" w:cstheme="majorHAnsi"/>
        </w:rPr>
        <w:t>.</w:t>
      </w:r>
    </w:p>
    <w:p w14:paraId="4067FE04" w14:textId="0039A6C8" w:rsidR="000A38E2" w:rsidRPr="00F23D40" w:rsidRDefault="000A38E2" w:rsidP="000A38E2">
      <w:pPr>
        <w:rPr>
          <w:rFonts w:asciiTheme="majorHAnsi" w:hAnsiTheme="majorHAnsi" w:cstheme="majorHAnsi"/>
        </w:rPr>
      </w:pPr>
      <w:r w:rsidRPr="00F23D40">
        <w:rPr>
          <w:rFonts w:asciiTheme="majorHAnsi" w:hAnsiTheme="majorHAnsi" w:cstheme="majorHAnsi"/>
        </w:rPr>
        <w:t xml:space="preserve">En el apartado </w:t>
      </w:r>
      <w:r w:rsidRPr="00F23D40">
        <w:rPr>
          <w:rFonts w:asciiTheme="majorHAnsi" w:hAnsiTheme="majorHAnsi" w:cstheme="majorHAnsi"/>
          <w:b/>
          <w:bCs/>
        </w:rPr>
        <w:t xml:space="preserve">Observaciones </w:t>
      </w:r>
      <w:r w:rsidRPr="00F23D40">
        <w:rPr>
          <w:rFonts w:asciiTheme="majorHAnsi" w:hAnsiTheme="majorHAnsi" w:cstheme="majorHAnsi"/>
        </w:rPr>
        <w:t>puede indicar aquellas observaciones que considere pertinentes, como desplazamientos fuera del lugar de trabajo o giras relacionadas con sus labores, o el contexto en el cual ocurrió el contacto.</w:t>
      </w:r>
    </w:p>
    <w:p w14:paraId="7088AD00" w14:textId="00159563" w:rsidR="000A38E2" w:rsidRPr="00F23D40" w:rsidRDefault="000A38E2" w:rsidP="000A38E2">
      <w:pPr>
        <w:rPr>
          <w:rFonts w:asciiTheme="majorHAnsi" w:hAnsiTheme="majorHAnsi" w:cstheme="majorHAnsi"/>
        </w:rPr>
      </w:pPr>
      <w:r w:rsidRPr="00F23D40">
        <w:rPr>
          <w:rFonts w:asciiTheme="majorHAnsi" w:hAnsiTheme="majorHAnsi" w:cstheme="majorHAnsi"/>
        </w:rPr>
        <w:t xml:space="preserve">En la columna </w:t>
      </w:r>
      <w:r w:rsidRPr="00F23D40">
        <w:rPr>
          <w:rFonts w:asciiTheme="majorHAnsi" w:hAnsiTheme="majorHAnsi" w:cstheme="majorHAnsi"/>
          <w:b/>
          <w:bCs/>
        </w:rPr>
        <w:t>Qué síntomas presenta</w:t>
      </w:r>
      <w:r w:rsidRPr="00F23D40">
        <w:rPr>
          <w:rFonts w:asciiTheme="majorHAnsi" w:hAnsiTheme="majorHAnsi" w:cstheme="majorHAnsi"/>
        </w:rPr>
        <w:t xml:space="preserve"> describa aquellos síntomas que manifieste el trabajador</w:t>
      </w:r>
      <w:r w:rsidR="0087414A">
        <w:rPr>
          <w:rFonts w:asciiTheme="majorHAnsi" w:hAnsiTheme="majorHAnsi" w:cstheme="majorHAnsi"/>
        </w:rPr>
        <w:t xml:space="preserve"> o estudiante</w:t>
      </w:r>
      <w:r w:rsidRPr="00F23D40">
        <w:rPr>
          <w:rFonts w:asciiTheme="majorHAnsi" w:hAnsiTheme="majorHAnsi" w:cstheme="majorHAnsi"/>
        </w:rPr>
        <w:t xml:space="preserve"> después de la exposición, o anote “asintomático” si se mantiene sin síntomas.</w:t>
      </w:r>
    </w:p>
    <w:p w14:paraId="4661D921" w14:textId="1E628664" w:rsidR="000A38E2" w:rsidRPr="00F23D40" w:rsidRDefault="000A38E2" w:rsidP="000A38E2">
      <w:pPr>
        <w:rPr>
          <w:rFonts w:asciiTheme="majorHAnsi" w:hAnsiTheme="majorHAnsi" w:cstheme="majorHAnsi"/>
        </w:rPr>
      </w:pPr>
      <w:r w:rsidRPr="00F23D40">
        <w:rPr>
          <w:rFonts w:asciiTheme="majorHAnsi" w:hAnsiTheme="majorHAnsi" w:cstheme="majorHAnsi"/>
        </w:rPr>
        <w:t xml:space="preserve">En la columna </w:t>
      </w:r>
      <w:r w:rsidRPr="00F23D40">
        <w:rPr>
          <w:rFonts w:asciiTheme="majorHAnsi" w:hAnsiTheme="majorHAnsi" w:cstheme="majorHAnsi"/>
          <w:b/>
          <w:bCs/>
        </w:rPr>
        <w:t xml:space="preserve">Se realizó prueba COVID-19/fecha </w:t>
      </w:r>
      <w:r w:rsidRPr="00F23D40">
        <w:rPr>
          <w:rFonts w:asciiTheme="majorHAnsi" w:hAnsiTheme="majorHAnsi" w:cstheme="majorHAnsi"/>
        </w:rPr>
        <w:t>anote “Sí” o “No” según corresponda. En caso de haberse realizado la prueba, anote en este espacio también la fecha de la toma de muestra.</w:t>
      </w:r>
    </w:p>
    <w:p w14:paraId="32D391D8" w14:textId="4231EE0E" w:rsidR="000A38E2" w:rsidRPr="00F23D40" w:rsidRDefault="000A38E2" w:rsidP="000A38E2">
      <w:pPr>
        <w:rPr>
          <w:rFonts w:asciiTheme="majorHAnsi" w:hAnsiTheme="majorHAnsi" w:cstheme="majorHAnsi"/>
        </w:rPr>
      </w:pPr>
      <w:r w:rsidRPr="00F23D40">
        <w:rPr>
          <w:rFonts w:asciiTheme="majorHAnsi" w:hAnsiTheme="majorHAnsi" w:cstheme="majorHAnsi"/>
        </w:rPr>
        <w:t xml:space="preserve">En la columna </w:t>
      </w:r>
      <w:r w:rsidRPr="00F23D40">
        <w:rPr>
          <w:rFonts w:asciiTheme="majorHAnsi" w:hAnsiTheme="majorHAnsi" w:cstheme="majorHAnsi"/>
          <w:b/>
          <w:bCs/>
        </w:rPr>
        <w:t>Tiene orden sanitaria (Sí, No) si la tiene fecha</w:t>
      </w:r>
      <w:r w:rsidRPr="00F23D40">
        <w:rPr>
          <w:rFonts w:asciiTheme="majorHAnsi" w:hAnsiTheme="majorHAnsi" w:cstheme="majorHAnsi"/>
        </w:rPr>
        <w:t>, anote si ya se emitió Orden Sanitaria por parte del Área Rectora del Ministerio de Salud como contacto cercano, e indique la fecha en caso de respuesta positiva.</w:t>
      </w:r>
    </w:p>
    <w:p w14:paraId="798ED08D" w14:textId="1571531F" w:rsidR="000A38E2" w:rsidRPr="00F23D40" w:rsidRDefault="000A38E2" w:rsidP="000A38E2">
      <w:pPr>
        <w:rPr>
          <w:rFonts w:asciiTheme="majorHAnsi" w:hAnsiTheme="majorHAnsi" w:cstheme="majorHAnsi"/>
        </w:rPr>
      </w:pPr>
      <w:r w:rsidRPr="00F23D40">
        <w:rPr>
          <w:rFonts w:asciiTheme="majorHAnsi" w:hAnsiTheme="majorHAnsi" w:cstheme="majorHAnsi"/>
        </w:rPr>
        <w:t xml:space="preserve">En la columna </w:t>
      </w:r>
      <w:r w:rsidRPr="00F23D40">
        <w:rPr>
          <w:rFonts w:asciiTheme="majorHAnsi" w:hAnsiTheme="majorHAnsi" w:cstheme="majorHAnsi"/>
          <w:b/>
          <w:bCs/>
        </w:rPr>
        <w:t>Unidad</w:t>
      </w:r>
      <w:r w:rsidRPr="00F23D40">
        <w:rPr>
          <w:rFonts w:asciiTheme="majorHAnsi" w:hAnsiTheme="majorHAnsi" w:cstheme="majorHAnsi"/>
        </w:rPr>
        <w:t xml:space="preserve"> indique la Unidad a la que pertenece el funcionario que se está reportando como contacto cercano.</w:t>
      </w:r>
    </w:p>
    <w:p w14:paraId="238433C6" w14:textId="6690BFEC" w:rsidR="00195EB6" w:rsidRPr="00F23D40" w:rsidRDefault="00195EB6" w:rsidP="00195EB6">
      <w:pPr>
        <w:rPr>
          <w:rFonts w:asciiTheme="majorHAnsi" w:hAnsiTheme="majorHAnsi" w:cstheme="majorHAnsi"/>
        </w:rPr>
      </w:pPr>
      <w:r w:rsidRPr="00F23D40">
        <w:rPr>
          <w:rFonts w:asciiTheme="majorHAnsi" w:hAnsiTheme="majorHAnsi" w:cstheme="majorHAnsi"/>
        </w:rPr>
        <w:t xml:space="preserve">En el apartado </w:t>
      </w:r>
      <w:r w:rsidRPr="00F23D40">
        <w:rPr>
          <w:rFonts w:asciiTheme="majorHAnsi" w:hAnsiTheme="majorHAnsi" w:cstheme="majorHAnsi"/>
          <w:b/>
          <w:bCs/>
        </w:rPr>
        <w:t>Limpieza profunda</w:t>
      </w:r>
      <w:r w:rsidRPr="00F23D40">
        <w:rPr>
          <w:rFonts w:asciiTheme="majorHAnsi" w:hAnsiTheme="majorHAnsi" w:cstheme="majorHAnsi"/>
        </w:rPr>
        <w:t xml:space="preserve"> </w:t>
      </w:r>
      <w:r w:rsidR="00551A4E">
        <w:rPr>
          <w:rFonts w:asciiTheme="majorHAnsi" w:hAnsiTheme="majorHAnsi" w:cstheme="majorHAnsi"/>
        </w:rPr>
        <w:t>indique</w:t>
      </w:r>
      <w:r>
        <w:rPr>
          <w:rFonts w:asciiTheme="majorHAnsi" w:hAnsiTheme="majorHAnsi" w:cstheme="majorHAnsi"/>
        </w:rPr>
        <w:t xml:space="preserve"> “SÍ”</w:t>
      </w:r>
      <w:r w:rsidRPr="00F23D40">
        <w:rPr>
          <w:rFonts w:asciiTheme="majorHAnsi" w:hAnsiTheme="majorHAnsi" w:cstheme="majorHAnsi"/>
        </w:rPr>
        <w:t xml:space="preserve"> si se realizó limpieza profunda del sitio de trabajo, </w:t>
      </w:r>
      <w:r>
        <w:rPr>
          <w:rFonts w:asciiTheme="majorHAnsi" w:hAnsiTheme="majorHAnsi" w:cstheme="majorHAnsi"/>
        </w:rPr>
        <w:t>o “NO” si no se ha realizado</w:t>
      </w:r>
      <w:r w:rsidR="00B84247">
        <w:rPr>
          <w:rFonts w:asciiTheme="majorHAnsi" w:hAnsiTheme="majorHAnsi" w:cstheme="majorHAnsi"/>
        </w:rPr>
        <w:t>, según corresponda</w:t>
      </w:r>
      <w:r w:rsidRPr="00F23D40">
        <w:rPr>
          <w:rFonts w:asciiTheme="majorHAnsi" w:hAnsiTheme="majorHAnsi" w:cstheme="majorHAnsi"/>
        </w:rPr>
        <w:t>.</w:t>
      </w:r>
    </w:p>
    <w:p w14:paraId="21C2FBD6" w14:textId="77777777" w:rsidR="00195EB6" w:rsidRPr="00F23D40" w:rsidRDefault="00195EB6" w:rsidP="00195EB6">
      <w:pPr>
        <w:rPr>
          <w:rFonts w:asciiTheme="majorHAnsi" w:hAnsiTheme="majorHAnsi" w:cstheme="majorHAnsi"/>
        </w:rPr>
      </w:pPr>
      <w:r w:rsidRPr="00F23D40">
        <w:rPr>
          <w:rFonts w:asciiTheme="majorHAnsi" w:hAnsiTheme="majorHAnsi" w:cstheme="majorHAnsi"/>
        </w:rPr>
        <w:t xml:space="preserve">La </w:t>
      </w:r>
      <w:r w:rsidRPr="00F23D40">
        <w:rPr>
          <w:rFonts w:asciiTheme="majorHAnsi" w:hAnsiTheme="majorHAnsi" w:cstheme="majorHAnsi"/>
          <w:b/>
          <w:bCs/>
        </w:rPr>
        <w:t xml:space="preserve">Fecha y hora </w:t>
      </w:r>
      <w:r w:rsidRPr="00F23D40">
        <w:rPr>
          <w:rFonts w:asciiTheme="majorHAnsi" w:hAnsiTheme="majorHAnsi" w:cstheme="majorHAnsi"/>
        </w:rPr>
        <w:t>corresponden a la realización de la limpieza profunda del sitio de trabajo</w:t>
      </w:r>
      <w:r>
        <w:rPr>
          <w:rFonts w:asciiTheme="majorHAnsi" w:hAnsiTheme="majorHAnsi" w:cstheme="majorHAnsi"/>
        </w:rPr>
        <w:t>, en caso de que se haya realizado</w:t>
      </w:r>
      <w:r w:rsidRPr="00F23D40">
        <w:rPr>
          <w:rFonts w:asciiTheme="majorHAnsi" w:hAnsiTheme="majorHAnsi" w:cstheme="majorHAnsi"/>
        </w:rPr>
        <w:t>.</w:t>
      </w:r>
    </w:p>
    <w:p w14:paraId="50441077" w14:textId="77777777" w:rsidR="00195EB6" w:rsidRPr="00F23D40" w:rsidRDefault="00195EB6" w:rsidP="00195EB6">
      <w:pPr>
        <w:rPr>
          <w:rFonts w:asciiTheme="majorHAnsi" w:hAnsiTheme="majorHAnsi" w:cstheme="majorHAnsi"/>
        </w:rPr>
      </w:pPr>
      <w:r w:rsidRPr="00F23D40">
        <w:rPr>
          <w:rFonts w:asciiTheme="majorHAnsi" w:hAnsiTheme="majorHAnsi" w:cstheme="majorHAnsi"/>
        </w:rPr>
        <w:t xml:space="preserve">En la columna </w:t>
      </w:r>
      <w:r w:rsidRPr="00F23D40">
        <w:rPr>
          <w:rFonts w:asciiTheme="majorHAnsi" w:hAnsiTheme="majorHAnsi" w:cstheme="majorHAnsi"/>
          <w:b/>
          <w:bCs/>
        </w:rPr>
        <w:t>Finca</w:t>
      </w:r>
      <w:r w:rsidRPr="00F23D40">
        <w:rPr>
          <w:rFonts w:asciiTheme="majorHAnsi" w:hAnsiTheme="majorHAnsi" w:cstheme="majorHAnsi"/>
        </w:rPr>
        <w:t xml:space="preserve"> indique la ubicación del sitio de trabajo</w:t>
      </w:r>
      <w:r>
        <w:rPr>
          <w:rFonts w:asciiTheme="majorHAnsi" w:hAnsiTheme="majorHAnsi" w:cstheme="majorHAnsi"/>
        </w:rPr>
        <w:t xml:space="preserve"> donde se realizó la limpieza profunda</w:t>
      </w:r>
      <w:r w:rsidRPr="00F23D40">
        <w:rPr>
          <w:rFonts w:asciiTheme="majorHAnsi" w:hAnsiTheme="majorHAnsi" w:cstheme="majorHAnsi"/>
        </w:rPr>
        <w:t>.</w:t>
      </w:r>
    </w:p>
    <w:p w14:paraId="57E08DBE" w14:textId="77777777" w:rsidR="000A38E2" w:rsidRPr="00F23D40" w:rsidRDefault="000A38E2" w:rsidP="000A38E2">
      <w:pPr>
        <w:rPr>
          <w:rFonts w:asciiTheme="majorHAnsi" w:hAnsiTheme="majorHAnsi" w:cstheme="majorHAnsi"/>
        </w:rPr>
      </w:pPr>
      <w:r w:rsidRPr="00F23D40">
        <w:rPr>
          <w:rFonts w:asciiTheme="majorHAnsi" w:hAnsiTheme="majorHAnsi" w:cstheme="majorHAnsi"/>
        </w:rPr>
        <w:t xml:space="preserve">En la columna </w:t>
      </w:r>
      <w:r w:rsidRPr="00F23D40">
        <w:rPr>
          <w:rFonts w:asciiTheme="majorHAnsi" w:hAnsiTheme="majorHAnsi" w:cstheme="majorHAnsi"/>
          <w:b/>
          <w:bCs/>
        </w:rPr>
        <w:t>Nombre de Jefatura</w:t>
      </w:r>
      <w:r w:rsidRPr="00F23D40">
        <w:rPr>
          <w:rFonts w:asciiTheme="majorHAnsi" w:hAnsiTheme="majorHAnsi" w:cstheme="majorHAnsi"/>
        </w:rPr>
        <w:t xml:space="preserve"> indique el nombre completo de la jefatura directa del funcionario. Indique también la extensión telefónica o número de celular en la columna </w:t>
      </w:r>
      <w:r w:rsidRPr="00F23D40">
        <w:rPr>
          <w:rFonts w:asciiTheme="majorHAnsi" w:hAnsiTheme="majorHAnsi" w:cstheme="majorHAnsi"/>
          <w:b/>
          <w:bCs/>
        </w:rPr>
        <w:t xml:space="preserve">teléfono, </w:t>
      </w:r>
      <w:r w:rsidRPr="00F23D40">
        <w:rPr>
          <w:rFonts w:asciiTheme="majorHAnsi" w:hAnsiTheme="majorHAnsi" w:cstheme="majorHAnsi"/>
        </w:rPr>
        <w:t xml:space="preserve">así como el correo electrónico para contacto. </w:t>
      </w:r>
    </w:p>
    <w:p w14:paraId="642A14C5" w14:textId="77777777" w:rsidR="000A38E2" w:rsidRPr="00F23D40" w:rsidRDefault="000A38E2" w:rsidP="00221534">
      <w:pPr>
        <w:rPr>
          <w:rFonts w:asciiTheme="majorHAnsi" w:hAnsiTheme="majorHAnsi" w:cstheme="majorHAnsi"/>
        </w:rPr>
      </w:pPr>
    </w:p>
    <w:sectPr w:rsidR="000A38E2" w:rsidRPr="00F23D40" w:rsidSect="001C6D4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390C9" w14:textId="77777777" w:rsidR="0039400A" w:rsidRDefault="0039400A" w:rsidP="00C725E0">
      <w:pPr>
        <w:spacing w:after="0" w:line="240" w:lineRule="auto"/>
      </w:pPr>
      <w:r>
        <w:separator/>
      </w:r>
    </w:p>
  </w:endnote>
  <w:endnote w:type="continuationSeparator" w:id="0">
    <w:p w14:paraId="16DF1C51" w14:textId="77777777" w:rsidR="0039400A" w:rsidRDefault="0039400A" w:rsidP="00C725E0">
      <w:pPr>
        <w:spacing w:after="0" w:line="240" w:lineRule="auto"/>
      </w:pPr>
      <w:r>
        <w:continuationSeparator/>
      </w:r>
    </w:p>
  </w:endnote>
  <w:endnote w:type="continuationNotice" w:id="1">
    <w:p w14:paraId="3561B79D" w14:textId="77777777" w:rsidR="00151105" w:rsidRDefault="001511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B7E01" w14:textId="77777777" w:rsidR="0039400A" w:rsidRDefault="0039400A" w:rsidP="00C725E0">
      <w:pPr>
        <w:spacing w:after="0" w:line="240" w:lineRule="auto"/>
      </w:pPr>
      <w:r>
        <w:separator/>
      </w:r>
    </w:p>
  </w:footnote>
  <w:footnote w:type="continuationSeparator" w:id="0">
    <w:p w14:paraId="123E04EF" w14:textId="77777777" w:rsidR="0039400A" w:rsidRDefault="0039400A" w:rsidP="00C725E0">
      <w:pPr>
        <w:spacing w:after="0" w:line="240" w:lineRule="auto"/>
      </w:pPr>
      <w:r>
        <w:continuationSeparator/>
      </w:r>
    </w:p>
  </w:footnote>
  <w:footnote w:type="continuationNotice" w:id="1">
    <w:p w14:paraId="4565E59F" w14:textId="77777777" w:rsidR="00151105" w:rsidRDefault="00151105">
      <w:pPr>
        <w:spacing w:after="0" w:line="240" w:lineRule="auto"/>
      </w:pPr>
    </w:p>
  </w:footnote>
  <w:footnote w:id="2">
    <w:p w14:paraId="5AA886DC" w14:textId="39715E52" w:rsidR="00C725E0" w:rsidRDefault="00C725E0">
      <w:pPr>
        <w:pStyle w:val="FootnoteText"/>
      </w:pPr>
      <w:r>
        <w:rPr>
          <w:rStyle w:val="FootnoteReference"/>
        </w:rPr>
        <w:footnoteRef/>
      </w:r>
      <w:r>
        <w:t xml:space="preserve"> Revisar última versión de los lineamientos en la página web del Ministerio de Salud </w:t>
      </w:r>
      <w:hyperlink r:id="rId1" w:history="1">
        <w:r w:rsidRPr="00EC597A">
          <w:rPr>
            <w:rStyle w:val="Hyperlink"/>
          </w:rPr>
          <w:t>https://www.ministeriodesalud.go.cr/index.php/centro-de-prensa/noticias/741-noticias-2020/1532-lineamientos-nacionales-para-la-vigilancia-de-la-infeccion-por-coronavirus-2019-ncov</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E369D"/>
    <w:multiLevelType w:val="hybridMultilevel"/>
    <w:tmpl w:val="575E06C8"/>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 w15:restartNumberingAfterBreak="0">
    <w:nsid w:val="2B4B17DB"/>
    <w:multiLevelType w:val="hybridMultilevel"/>
    <w:tmpl w:val="A056A134"/>
    <w:lvl w:ilvl="0" w:tplc="140A0015">
      <w:start w:val="1"/>
      <w:numFmt w:val="upp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 w15:restartNumberingAfterBreak="0">
    <w:nsid w:val="549D56EF"/>
    <w:multiLevelType w:val="hybridMultilevel"/>
    <w:tmpl w:val="BE30AC86"/>
    <w:lvl w:ilvl="0" w:tplc="89CE4B44">
      <w:numFmt w:val="bullet"/>
      <w:lvlText w:val="-"/>
      <w:lvlJc w:val="left"/>
      <w:pPr>
        <w:ind w:left="360" w:hanging="360"/>
      </w:pPr>
      <w:rPr>
        <w:rFonts w:ascii="Calibri Light" w:eastAsiaTheme="minorHAnsi" w:hAnsi="Calibri Light" w:cs="Calibri Light"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 w15:restartNumberingAfterBreak="0">
    <w:nsid w:val="7D35338D"/>
    <w:multiLevelType w:val="hybridMultilevel"/>
    <w:tmpl w:val="C1EADA6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7EB25078"/>
    <w:multiLevelType w:val="hybridMultilevel"/>
    <w:tmpl w:val="2124E4F0"/>
    <w:lvl w:ilvl="0" w:tplc="6764C26C">
      <w:numFmt w:val="bullet"/>
      <w:lvlText w:val="•"/>
      <w:lvlJc w:val="left"/>
      <w:pPr>
        <w:ind w:left="360" w:hanging="360"/>
      </w:pPr>
      <w:rPr>
        <w:rFonts w:ascii="Calibri" w:eastAsiaTheme="minorHAnsi" w:hAnsi="Calibri" w:cs="Calibri"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540"/>
    <w:rsid w:val="000A0341"/>
    <w:rsid w:val="000A38E2"/>
    <w:rsid w:val="000D4401"/>
    <w:rsid w:val="0010330F"/>
    <w:rsid w:val="0010600A"/>
    <w:rsid w:val="001177CB"/>
    <w:rsid w:val="00143E9A"/>
    <w:rsid w:val="00151105"/>
    <w:rsid w:val="00182D33"/>
    <w:rsid w:val="00195EB6"/>
    <w:rsid w:val="001B10EE"/>
    <w:rsid w:val="001C6D49"/>
    <w:rsid w:val="001E039D"/>
    <w:rsid w:val="001F4330"/>
    <w:rsid w:val="00211EA2"/>
    <w:rsid w:val="00212483"/>
    <w:rsid w:val="00221534"/>
    <w:rsid w:val="002B292F"/>
    <w:rsid w:val="002B6138"/>
    <w:rsid w:val="002C5C7D"/>
    <w:rsid w:val="002D57DC"/>
    <w:rsid w:val="002D7A22"/>
    <w:rsid w:val="00324BA0"/>
    <w:rsid w:val="0039400A"/>
    <w:rsid w:val="003A55A2"/>
    <w:rsid w:val="003F0463"/>
    <w:rsid w:val="0040328D"/>
    <w:rsid w:val="00437367"/>
    <w:rsid w:val="00503FDF"/>
    <w:rsid w:val="005040F6"/>
    <w:rsid w:val="0051156F"/>
    <w:rsid w:val="00515778"/>
    <w:rsid w:val="00551A4E"/>
    <w:rsid w:val="00554C39"/>
    <w:rsid w:val="005B5B6F"/>
    <w:rsid w:val="006738E0"/>
    <w:rsid w:val="00695C76"/>
    <w:rsid w:val="006F1540"/>
    <w:rsid w:val="00753F84"/>
    <w:rsid w:val="007A3D18"/>
    <w:rsid w:val="00865364"/>
    <w:rsid w:val="00872743"/>
    <w:rsid w:val="0087414A"/>
    <w:rsid w:val="008F1447"/>
    <w:rsid w:val="00951B96"/>
    <w:rsid w:val="00953407"/>
    <w:rsid w:val="009726E4"/>
    <w:rsid w:val="00A178B0"/>
    <w:rsid w:val="00A47713"/>
    <w:rsid w:val="00A7617B"/>
    <w:rsid w:val="00A77809"/>
    <w:rsid w:val="00AD480E"/>
    <w:rsid w:val="00B61C13"/>
    <w:rsid w:val="00B62678"/>
    <w:rsid w:val="00B747BF"/>
    <w:rsid w:val="00B84247"/>
    <w:rsid w:val="00BB1019"/>
    <w:rsid w:val="00BB635E"/>
    <w:rsid w:val="00BF4F5F"/>
    <w:rsid w:val="00C25C8D"/>
    <w:rsid w:val="00C6202F"/>
    <w:rsid w:val="00C725E0"/>
    <w:rsid w:val="00CB022C"/>
    <w:rsid w:val="00CB0765"/>
    <w:rsid w:val="00D43C4E"/>
    <w:rsid w:val="00D605AB"/>
    <w:rsid w:val="00D72F80"/>
    <w:rsid w:val="00D97223"/>
    <w:rsid w:val="00DC59F1"/>
    <w:rsid w:val="00E20CBB"/>
    <w:rsid w:val="00E56971"/>
    <w:rsid w:val="00EC10AB"/>
    <w:rsid w:val="00F21C8A"/>
    <w:rsid w:val="00F23D40"/>
    <w:rsid w:val="00F31208"/>
    <w:rsid w:val="00FB5989"/>
    <w:rsid w:val="00FB747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B1C8A"/>
  <w15:chartTrackingRefBased/>
  <w15:docId w15:val="{1B0925A6-BA95-4424-A29E-254090AA2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0F6"/>
    <w:pPr>
      <w:jc w:val="both"/>
    </w:pPr>
  </w:style>
  <w:style w:type="paragraph" w:styleId="Heading2">
    <w:name w:val="heading 2"/>
    <w:basedOn w:val="Normal"/>
    <w:next w:val="Normal"/>
    <w:link w:val="Heading2Char"/>
    <w:uiPriority w:val="9"/>
    <w:unhideWhenUsed/>
    <w:qFormat/>
    <w:rsid w:val="00324B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540"/>
    <w:pPr>
      <w:ind w:left="720"/>
      <w:contextualSpacing/>
    </w:pPr>
  </w:style>
  <w:style w:type="character" w:styleId="Hyperlink">
    <w:name w:val="Hyperlink"/>
    <w:basedOn w:val="DefaultParagraphFont"/>
    <w:uiPriority w:val="99"/>
    <w:unhideWhenUsed/>
    <w:rsid w:val="00C725E0"/>
    <w:rPr>
      <w:color w:val="0563C1" w:themeColor="hyperlink"/>
      <w:u w:val="single"/>
    </w:rPr>
  </w:style>
  <w:style w:type="character" w:styleId="UnresolvedMention">
    <w:name w:val="Unresolved Mention"/>
    <w:basedOn w:val="DefaultParagraphFont"/>
    <w:uiPriority w:val="99"/>
    <w:semiHidden/>
    <w:unhideWhenUsed/>
    <w:rsid w:val="00C725E0"/>
    <w:rPr>
      <w:color w:val="605E5C"/>
      <w:shd w:val="clear" w:color="auto" w:fill="E1DFDD"/>
    </w:rPr>
  </w:style>
  <w:style w:type="paragraph" w:styleId="FootnoteText">
    <w:name w:val="footnote text"/>
    <w:basedOn w:val="Normal"/>
    <w:link w:val="FootnoteTextChar"/>
    <w:uiPriority w:val="99"/>
    <w:semiHidden/>
    <w:unhideWhenUsed/>
    <w:rsid w:val="00C725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25E0"/>
    <w:rPr>
      <w:sz w:val="20"/>
      <w:szCs w:val="20"/>
    </w:rPr>
  </w:style>
  <w:style w:type="character" w:styleId="FootnoteReference">
    <w:name w:val="footnote reference"/>
    <w:basedOn w:val="DefaultParagraphFont"/>
    <w:uiPriority w:val="99"/>
    <w:semiHidden/>
    <w:unhideWhenUsed/>
    <w:rsid w:val="00C725E0"/>
    <w:rPr>
      <w:vertAlign w:val="superscript"/>
    </w:rPr>
  </w:style>
  <w:style w:type="character" w:customStyle="1" w:styleId="Heading2Char">
    <w:name w:val="Heading 2 Char"/>
    <w:basedOn w:val="DefaultParagraphFont"/>
    <w:link w:val="Heading2"/>
    <w:uiPriority w:val="9"/>
    <w:rsid w:val="00324BA0"/>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semiHidden/>
    <w:unhideWhenUsed/>
    <w:rsid w:val="00753F84"/>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151105"/>
  </w:style>
  <w:style w:type="paragraph" w:styleId="Footer">
    <w:name w:val="footer"/>
    <w:basedOn w:val="Normal"/>
    <w:link w:val="FooterChar"/>
    <w:uiPriority w:val="99"/>
    <w:semiHidden/>
    <w:unhideWhenUsed/>
    <w:rsid w:val="00753F84"/>
    <w:pPr>
      <w:tabs>
        <w:tab w:val="center" w:pos="4419"/>
        <w:tab w:val="right" w:pos="8838"/>
      </w:tabs>
      <w:spacing w:after="0" w:line="240" w:lineRule="auto"/>
    </w:pPr>
  </w:style>
  <w:style w:type="character" w:customStyle="1" w:styleId="FooterChar">
    <w:name w:val="Footer Char"/>
    <w:basedOn w:val="DefaultParagraphFont"/>
    <w:link w:val="Footer"/>
    <w:uiPriority w:val="99"/>
    <w:semiHidden/>
    <w:rsid w:val="00151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tificacionescovid.obs@ucr.ac.c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inisteriodesalud.go.cr/index.php/centro-de-prensa/noticias/741-noticias-2020/1532-lineamientos-nacionales-para-la-vigilancia-de-la-infeccion-por-coronavirus-2019-ncov"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39BBC-81A8-47C9-990B-28B61ED8CBB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4</Pages>
  <Words>1719</Words>
  <Characters>9458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Eduardo Jiménez Alpízar</dc:creator>
  <cp:keywords/>
  <dc:description/>
  <cp:lastModifiedBy>Allan Eduardo Jiménez Alpízar</cp:lastModifiedBy>
  <cp:revision>33</cp:revision>
  <dcterms:created xsi:type="dcterms:W3CDTF">2020-08-31T18:28:00Z</dcterms:created>
  <dcterms:modified xsi:type="dcterms:W3CDTF">2020-12-15T00:37:00Z</dcterms:modified>
</cp:coreProperties>
</file>